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E57E0" w:rsidP="27005C33" w:rsidRDefault="005E57E0" w14:paraId="672A6659" w14:textId="77777777">
      <w:pPr>
        <w:pBdr>
          <w:top w:val="nil"/>
          <w:left w:val="nil"/>
          <w:bottom w:val="nil"/>
          <w:right w:val="nil"/>
          <w:between w:val="nil"/>
        </w:pBdr>
        <w:spacing w:before="10"/>
        <w:rPr>
          <w:rFonts w:ascii="Trebuchet MS" w:hAnsi="Trebuchet MS" w:eastAsia="Trebuchet MS" w:cs="Trebuchet MS"/>
          <w:sz w:val="24"/>
          <w:szCs w:val="24"/>
        </w:rPr>
      </w:pPr>
    </w:p>
    <w:p w:rsidR="005E57E0" w:rsidP="27005C33" w:rsidRDefault="005E57E0" w14:paraId="0A37501D" w14:textId="77777777">
      <w:pPr>
        <w:pBdr>
          <w:top w:val="nil"/>
          <w:left w:val="nil"/>
          <w:bottom w:val="nil"/>
          <w:right w:val="nil"/>
          <w:between w:val="nil"/>
        </w:pBdr>
        <w:spacing w:before="10"/>
        <w:ind w:left="2707"/>
        <w:rPr>
          <w:rFonts w:ascii="Trebuchet MS" w:hAnsi="Trebuchet MS" w:eastAsia="Trebuchet MS" w:cs="Trebuchet MS"/>
          <w:color w:val="000000"/>
          <w:sz w:val="24"/>
          <w:szCs w:val="24"/>
        </w:rPr>
      </w:pPr>
    </w:p>
    <w:p w:rsidR="005E57E0" w:rsidP="27005C33" w:rsidRDefault="006430A3" w14:paraId="5DAB6C7B" w14:textId="77777777">
      <w:pPr>
        <w:pBdr>
          <w:top w:val="nil"/>
          <w:left w:val="nil"/>
          <w:bottom w:val="nil"/>
          <w:right w:val="nil"/>
          <w:between w:val="nil"/>
        </w:pBdr>
        <w:spacing w:before="10"/>
        <w:jc w:val="center"/>
        <w:rPr>
          <w:rFonts w:ascii="Trebuchet MS" w:hAnsi="Trebuchet MS" w:eastAsia="Trebuchet MS" w:cs="Trebuchet MS"/>
          <w:color w:val="000000"/>
          <w:sz w:val="24"/>
          <w:szCs w:val="24"/>
        </w:rPr>
      </w:pPr>
      <w:r>
        <w:rPr>
          <w:rFonts w:ascii="Cambria" w:hAnsi="Cambria" w:eastAsia="Cambria" w:cs="Cambria"/>
          <w:noProof/>
          <w:color w:val="000000"/>
          <w:sz w:val="24"/>
          <w:szCs w:val="24"/>
        </w:rPr>
        <w:drawing>
          <wp:inline distT="0" distB="0" distL="0" distR="0" wp14:anchorId="6D74D2AF" wp14:editId="07777777">
            <wp:extent cx="4776288" cy="1511644"/>
            <wp:effectExtent l="0" t="0" r="0" b="0"/>
            <wp:docPr id="10" name="image1.png" descr="inclusion-school-logo (8).png"/>
            <wp:cNvGraphicFramePr/>
            <a:graphic xmlns:a="http://schemas.openxmlformats.org/drawingml/2006/main">
              <a:graphicData uri="http://schemas.openxmlformats.org/drawingml/2006/picture">
                <pic:pic xmlns:pic="http://schemas.openxmlformats.org/drawingml/2006/picture">
                  <pic:nvPicPr>
                    <pic:cNvPr id="0" name="image1.png" descr="inclusion-school-logo (8).png"/>
                    <pic:cNvPicPr preferRelativeResize="0"/>
                  </pic:nvPicPr>
                  <pic:blipFill>
                    <a:blip r:embed="rId11"/>
                    <a:srcRect/>
                    <a:stretch>
                      <a:fillRect/>
                    </a:stretch>
                  </pic:blipFill>
                  <pic:spPr>
                    <a:xfrm>
                      <a:off x="0" y="0"/>
                      <a:ext cx="4776288" cy="1511644"/>
                    </a:xfrm>
                    <a:prstGeom prst="rect">
                      <a:avLst/>
                    </a:prstGeom>
                    <a:ln/>
                  </pic:spPr>
                </pic:pic>
              </a:graphicData>
            </a:graphic>
          </wp:inline>
        </w:drawing>
      </w:r>
    </w:p>
    <w:p w:rsidR="005E57E0" w:rsidP="27005C33" w:rsidRDefault="005E57E0" w14:paraId="02EB378F" w14:textId="77777777">
      <w:pPr>
        <w:pBdr>
          <w:top w:val="nil"/>
          <w:left w:val="nil"/>
          <w:bottom w:val="nil"/>
          <w:right w:val="nil"/>
          <w:between w:val="nil"/>
        </w:pBdr>
        <w:spacing w:before="10"/>
        <w:rPr>
          <w:rFonts w:ascii="Trebuchet MS" w:hAnsi="Trebuchet MS" w:eastAsia="Trebuchet MS" w:cs="Trebuchet MS"/>
          <w:color w:val="000000"/>
          <w:sz w:val="24"/>
          <w:szCs w:val="24"/>
        </w:rPr>
      </w:pPr>
    </w:p>
    <w:p w:rsidR="005E57E0" w:rsidP="27005C33" w:rsidRDefault="005E57E0" w14:paraId="6A05A809" w14:textId="77777777">
      <w:pPr>
        <w:pBdr>
          <w:top w:val="nil"/>
          <w:left w:val="nil"/>
          <w:bottom w:val="nil"/>
          <w:right w:val="nil"/>
          <w:between w:val="nil"/>
        </w:pBdr>
        <w:spacing w:before="10"/>
        <w:rPr>
          <w:rFonts w:ascii="Trebuchet MS" w:hAnsi="Trebuchet MS" w:eastAsia="Trebuchet MS" w:cs="Trebuchet MS"/>
          <w:color w:val="000000"/>
          <w:sz w:val="24"/>
          <w:szCs w:val="24"/>
        </w:rPr>
      </w:pPr>
    </w:p>
    <w:p w:rsidR="005E57E0" w:rsidP="27005C33" w:rsidRDefault="005E57E0" w14:paraId="4B94D5A5" w14:textId="77777777">
      <w:pPr>
        <w:pStyle w:val="Title"/>
        <w:spacing w:before="10"/>
        <w:ind w:left="0" w:right="0" w:firstLine="2381"/>
        <w:rPr>
          <w:rFonts w:ascii="Trebuchet MS" w:hAnsi="Trebuchet MS" w:eastAsia="Trebuchet MS" w:cs="Trebuchet MS"/>
          <w:color w:val="003399"/>
          <w:sz w:val="24"/>
          <w:szCs w:val="24"/>
        </w:rPr>
      </w:pPr>
    </w:p>
    <w:p w:rsidR="005E57E0" w:rsidP="27005C33" w:rsidRDefault="006430A3" w14:paraId="1E96E930" w14:textId="77777777">
      <w:pPr>
        <w:pStyle w:val="Title"/>
        <w:spacing w:before="10"/>
        <w:ind w:left="0" w:right="2"/>
        <w:rPr>
          <w:rFonts w:ascii="Trebuchet MS" w:hAnsi="Trebuchet MS" w:eastAsia="Trebuchet MS" w:cs="Trebuchet MS"/>
          <w:color w:val="00B050"/>
        </w:rPr>
      </w:pPr>
      <w:r w:rsidRPr="27005C33">
        <w:rPr>
          <w:rFonts w:ascii="Trebuchet MS" w:hAnsi="Trebuchet MS" w:eastAsia="Trebuchet MS" w:cs="Trebuchet MS"/>
          <w:color w:val="00B050"/>
        </w:rPr>
        <w:t>Inclusion School (exams)</w:t>
      </w:r>
    </w:p>
    <w:p w:rsidR="005E57E0" w:rsidP="27005C33" w:rsidRDefault="006430A3" w14:paraId="3DEEC669" w14:textId="393B36EC">
      <w:pPr>
        <w:pStyle w:val="Title"/>
        <w:spacing w:before="10"/>
        <w:ind w:left="0" w:right="2"/>
        <w:rPr>
          <w:rFonts w:ascii="Trebuchet MS" w:hAnsi="Trebuchet MS" w:eastAsia="Trebuchet MS" w:cs="Trebuchet MS"/>
          <w:color w:val="00B050"/>
        </w:rPr>
      </w:pPr>
      <w:r w:rsidRPr="27005C33">
        <w:rPr>
          <w:rFonts w:ascii="Trebuchet MS" w:hAnsi="Trebuchet MS" w:eastAsia="Trebuchet MS" w:cs="Trebuchet MS"/>
          <w:color w:val="00B050"/>
        </w:rPr>
        <w:t>Lockdown Policy</w:t>
      </w:r>
      <w:r w:rsidRPr="27005C33">
        <w:rPr>
          <w:rFonts w:ascii="Trebuchet MS" w:hAnsi="Trebuchet MS" w:eastAsia="Trebuchet MS" w:cs="Trebuchet MS"/>
          <w:color w:val="003399"/>
        </w:rPr>
        <w:t xml:space="preserve"> </w:t>
      </w:r>
      <w:r w:rsidRPr="27005C33">
        <w:rPr>
          <w:rFonts w:ascii="Trebuchet MS" w:hAnsi="Trebuchet MS" w:eastAsia="Trebuchet MS" w:cs="Trebuchet MS"/>
          <w:color w:val="00B050"/>
        </w:rPr>
        <w:t>202</w:t>
      </w:r>
      <w:r w:rsidR="00B27F5A">
        <w:rPr>
          <w:rFonts w:ascii="Trebuchet MS" w:hAnsi="Trebuchet MS" w:eastAsia="Trebuchet MS" w:cs="Trebuchet MS"/>
          <w:color w:val="00B050"/>
        </w:rPr>
        <w:t>4</w:t>
      </w:r>
      <w:r w:rsidRPr="27005C33">
        <w:rPr>
          <w:rFonts w:ascii="Trebuchet MS" w:hAnsi="Trebuchet MS" w:eastAsia="Trebuchet MS" w:cs="Trebuchet MS"/>
          <w:color w:val="00B050"/>
        </w:rPr>
        <w:t>/2</w:t>
      </w:r>
      <w:r w:rsidR="00B27F5A">
        <w:rPr>
          <w:rFonts w:ascii="Trebuchet MS" w:hAnsi="Trebuchet MS" w:eastAsia="Trebuchet MS" w:cs="Trebuchet MS"/>
          <w:color w:val="00B050"/>
        </w:rPr>
        <w:t>5</w:t>
      </w:r>
    </w:p>
    <w:p w:rsidR="005E57E0" w:rsidP="27005C33" w:rsidRDefault="005E57E0" w14:paraId="3656B9AB" w14:textId="77777777">
      <w:pPr>
        <w:pBdr>
          <w:top w:val="nil"/>
          <w:left w:val="nil"/>
          <w:bottom w:val="nil"/>
          <w:right w:val="nil"/>
          <w:between w:val="nil"/>
        </w:pBdr>
        <w:spacing w:before="10"/>
        <w:rPr>
          <w:rFonts w:ascii="Trebuchet MS" w:hAnsi="Trebuchet MS" w:eastAsia="Trebuchet MS" w:cs="Trebuchet MS"/>
          <w:color w:val="000000"/>
          <w:sz w:val="24"/>
          <w:szCs w:val="24"/>
        </w:rPr>
      </w:pPr>
    </w:p>
    <w:p w:rsidR="005E57E0" w:rsidP="27005C33" w:rsidRDefault="15AC78D2" w14:paraId="3B2B411E" w14:textId="2F1B4101">
      <w:pPr>
        <w:spacing w:before="10" w:after="120"/>
        <w:jc w:val="center"/>
        <w:rPr>
          <w:rFonts w:ascii="Trebuchet MS" w:hAnsi="Trebuchet MS" w:eastAsia="Trebuchet MS" w:cs="Trebuchet MS"/>
          <w:color w:val="000000" w:themeColor="text1"/>
        </w:rPr>
      </w:pPr>
      <w:r w:rsidRPr="27005C33">
        <w:rPr>
          <w:rFonts w:ascii="Trebuchet MS" w:hAnsi="Trebuchet MS" w:eastAsia="Trebuchet MS" w:cs="Trebuchet MS"/>
          <w:b/>
          <w:bCs/>
          <w:color w:val="000000" w:themeColor="text1"/>
          <w:lang w:val="en"/>
        </w:rPr>
        <w:t>DfE no: 850/6107</w:t>
      </w:r>
    </w:p>
    <w:p w:rsidR="005E57E0" w:rsidP="27005C33" w:rsidRDefault="005E57E0" w14:paraId="314637ED" w14:textId="0059A188">
      <w:pPr>
        <w:spacing w:before="10" w:line="276" w:lineRule="auto"/>
        <w:rPr>
          <w:rFonts w:ascii="Trebuchet MS" w:hAnsi="Trebuchet MS" w:eastAsia="Trebuchet MS" w:cs="Trebuchet MS"/>
          <w:color w:val="000000" w:themeColor="text1"/>
        </w:rPr>
      </w:pPr>
    </w:p>
    <w:p w:rsidR="005E57E0" w:rsidP="27005C33" w:rsidRDefault="15AC78D2" w14:paraId="55EE9BD6" w14:textId="76E555F8">
      <w:pPr>
        <w:spacing w:before="10" w:after="120"/>
        <w:jc w:val="center"/>
        <w:rPr>
          <w:rFonts w:ascii="Trebuchet MS" w:hAnsi="Trebuchet MS" w:eastAsia="Trebuchet MS" w:cs="Trebuchet MS"/>
          <w:color w:val="000000" w:themeColor="text1"/>
        </w:rPr>
      </w:pPr>
      <w:r>
        <w:rPr>
          <w:noProof/>
        </w:rPr>
        <w:drawing>
          <wp:inline distT="0" distB="0" distL="0" distR="0" wp14:anchorId="492EB1CD" wp14:editId="091BE59C">
            <wp:extent cx="2219325" cy="685800"/>
            <wp:effectExtent l="0" t="0" r="0" b="0"/>
            <wp:docPr id="1931625714" name="Picture 1931625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19325" cy="685800"/>
                    </a:xfrm>
                    <a:prstGeom prst="rect">
                      <a:avLst/>
                    </a:prstGeom>
                  </pic:spPr>
                </pic:pic>
              </a:graphicData>
            </a:graphic>
          </wp:inline>
        </w:drawing>
      </w:r>
    </w:p>
    <w:p w:rsidR="005E57E0" w:rsidP="27005C33" w:rsidRDefault="005E57E0" w14:paraId="3393F30D" w14:textId="6622C270">
      <w:pPr>
        <w:spacing w:before="10" w:after="120"/>
        <w:rPr>
          <w:rFonts w:ascii="Trebuchet MS" w:hAnsi="Trebuchet MS" w:eastAsia="Trebuchet MS" w:cs="Trebuchet MS"/>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5025"/>
        <w:gridCol w:w="5025"/>
      </w:tblGrid>
      <w:tr w:rsidR="342D6678" w:rsidTr="1D0E6A41" w14:paraId="481FCB8C" w14:textId="77777777">
        <w:trPr>
          <w:trHeight w:val="300"/>
        </w:trPr>
        <w:tc>
          <w:tcPr>
            <w:tcW w:w="5025" w:type="dxa"/>
            <w:tcBorders>
              <w:top w:val="nil"/>
              <w:left w:val="nil"/>
              <w:bottom w:val="nil"/>
              <w:right w:val="nil"/>
            </w:tcBorders>
            <w:shd w:val="clear" w:color="auto" w:fill="D9D9D9" w:themeFill="background1" w:themeFillShade="D9"/>
            <w:tcMar>
              <w:left w:w="90" w:type="dxa"/>
              <w:right w:w="90" w:type="dxa"/>
            </w:tcMar>
          </w:tcPr>
          <w:p w:rsidR="342D6678" w:rsidP="342D6678" w:rsidRDefault="342D6678" w14:paraId="447A8267" w14:textId="7CD2308E">
            <w:pPr>
              <w:spacing w:after="80"/>
            </w:pPr>
            <w:r w:rsidRPr="1D0E6A41" w:rsidR="342D6678">
              <w:rPr>
                <w:rFonts w:ascii="Trebuchet MS" w:hAnsi="Trebuchet MS" w:eastAsia="Trebuchet MS" w:cs="Trebuchet MS"/>
                <w:color w:val="000000" w:themeColor="text1" w:themeTint="FF" w:themeShade="FF"/>
              </w:rPr>
              <w:t xml:space="preserve">Approved by: </w:t>
            </w:r>
            <w:r w:rsidR="39499469">
              <w:drawing>
                <wp:inline wp14:editId="0293CE08" wp14:anchorId="47CE2CDD">
                  <wp:extent cx="1362075" cy="666750"/>
                  <wp:effectExtent l="0" t="0" r="0" b="0"/>
                  <wp:docPr id="1069297998" name="" title=""/>
                  <wp:cNvGraphicFramePr>
                    <a:graphicFrameLocks noChangeAspect="1"/>
                  </wp:cNvGraphicFramePr>
                  <a:graphic>
                    <a:graphicData uri="http://schemas.openxmlformats.org/drawingml/2006/picture">
                      <pic:pic>
                        <pic:nvPicPr>
                          <pic:cNvPr id="0" name=""/>
                          <pic:cNvPicPr/>
                        </pic:nvPicPr>
                        <pic:blipFill>
                          <a:blip r:embed="R6c0685ae93814936">
                            <a:extLst>
                              <a:ext xmlns:a="http://schemas.openxmlformats.org/drawingml/2006/main" uri="{28A0092B-C50C-407E-A947-70E740481C1C}">
                                <a14:useLocalDpi val="0"/>
                              </a:ext>
                            </a:extLst>
                          </a:blip>
                          <a:stretch>
                            <a:fillRect/>
                          </a:stretch>
                        </pic:blipFill>
                        <pic:spPr>
                          <a:xfrm>
                            <a:off x="0" y="0"/>
                            <a:ext cx="1362075" cy="666750"/>
                          </a:xfrm>
                          <a:prstGeom prst="rect">
                            <a:avLst/>
                          </a:prstGeom>
                        </pic:spPr>
                      </pic:pic>
                    </a:graphicData>
                  </a:graphic>
                </wp:inline>
              </w:drawing>
            </w:r>
          </w:p>
        </w:tc>
        <w:tc>
          <w:tcPr>
            <w:tcW w:w="5025" w:type="dxa"/>
            <w:tcBorders>
              <w:top w:val="nil"/>
              <w:left w:val="nil"/>
              <w:bottom w:val="nil"/>
              <w:right w:val="nil"/>
            </w:tcBorders>
            <w:shd w:val="clear" w:color="auto" w:fill="D9D9D9" w:themeFill="background1" w:themeFillShade="D9"/>
            <w:tcMar>
              <w:left w:w="90" w:type="dxa"/>
              <w:right w:w="90" w:type="dxa"/>
            </w:tcMar>
          </w:tcPr>
          <w:p w:rsidR="342D6678" w:rsidP="342D6678" w:rsidRDefault="342D6678" w14:paraId="3A39379C" w14:textId="1AF89CF4">
            <w:pPr>
              <w:spacing w:after="80"/>
              <w:rPr>
                <w:rFonts w:ascii="Trebuchet MS" w:hAnsi="Trebuchet MS" w:eastAsia="Trebuchet MS" w:cs="Trebuchet MS"/>
                <w:color w:val="000000" w:themeColor="text1"/>
              </w:rPr>
            </w:pPr>
          </w:p>
          <w:p w:rsidR="342D6678" w:rsidP="342D6678" w:rsidRDefault="342D6678" w14:paraId="1FC79735" w14:textId="31DB2409">
            <w:pPr>
              <w:spacing w:after="80"/>
              <w:rPr>
                <w:rFonts w:ascii="Trebuchet MS" w:hAnsi="Trebuchet MS" w:eastAsia="Trebuchet MS" w:cs="Trebuchet MS"/>
                <w:color w:val="000000" w:themeColor="text1"/>
              </w:rPr>
            </w:pPr>
          </w:p>
          <w:p w:rsidR="342D6678" w:rsidP="342D6678" w:rsidRDefault="342D6678" w14:paraId="5CB78A97" w14:textId="34E9869F">
            <w:pPr>
              <w:spacing w:after="80"/>
              <w:rPr>
                <w:rFonts w:ascii="Trebuchet MS" w:hAnsi="Trebuchet MS" w:eastAsia="Trebuchet MS" w:cs="Trebuchet MS"/>
                <w:color w:val="000000" w:themeColor="text1"/>
              </w:rPr>
            </w:pPr>
            <w:r w:rsidRPr="342D6678">
              <w:rPr>
                <w:rFonts w:ascii="Trebuchet MS" w:hAnsi="Trebuchet MS" w:eastAsia="Trebuchet MS" w:cs="Trebuchet MS"/>
                <w:color w:val="000000" w:themeColor="text1"/>
              </w:rPr>
              <w:t>Date: Jan2</w:t>
            </w:r>
            <w:r w:rsidR="00B27F5A">
              <w:rPr>
                <w:rFonts w:ascii="Trebuchet MS" w:hAnsi="Trebuchet MS" w:eastAsia="Trebuchet MS" w:cs="Trebuchet MS"/>
                <w:color w:val="000000" w:themeColor="text1"/>
              </w:rPr>
              <w:t>5</w:t>
            </w:r>
          </w:p>
        </w:tc>
      </w:tr>
      <w:tr w:rsidR="342D6678" w:rsidTr="1D0E6A41" w14:paraId="5419DC94" w14:textId="77777777">
        <w:trPr>
          <w:trHeight w:val="300"/>
        </w:trPr>
        <w:tc>
          <w:tcPr>
            <w:tcW w:w="5025" w:type="dxa"/>
            <w:tcBorders>
              <w:top w:val="nil"/>
              <w:left w:val="nil"/>
              <w:bottom w:val="nil"/>
              <w:right w:val="nil"/>
            </w:tcBorders>
            <w:shd w:val="clear" w:color="auto" w:fill="D9D9D9" w:themeFill="background1" w:themeFillShade="D9"/>
            <w:tcMar>
              <w:left w:w="90" w:type="dxa"/>
              <w:right w:w="90" w:type="dxa"/>
            </w:tcMar>
          </w:tcPr>
          <w:p w:rsidR="342D6678" w:rsidP="342D6678" w:rsidRDefault="342D6678" w14:paraId="7FBCD7B5" w14:textId="0DAFF75F">
            <w:pPr>
              <w:spacing w:after="80"/>
              <w:rPr>
                <w:rFonts w:ascii="Trebuchet MS" w:hAnsi="Trebuchet MS" w:eastAsia="Trebuchet MS" w:cs="Trebuchet MS"/>
                <w:color w:val="000000" w:themeColor="text1"/>
              </w:rPr>
            </w:pPr>
            <w:r w:rsidRPr="342D6678">
              <w:rPr>
                <w:rFonts w:ascii="Trebuchet MS" w:hAnsi="Trebuchet MS" w:eastAsia="Trebuchet MS" w:cs="Trebuchet MS"/>
                <w:color w:val="000000" w:themeColor="text1"/>
              </w:rPr>
              <w:t>Name: Matthew Atkinson</w:t>
            </w:r>
          </w:p>
        </w:tc>
        <w:tc>
          <w:tcPr>
            <w:tcW w:w="5025" w:type="dxa"/>
            <w:tcBorders>
              <w:top w:val="nil"/>
              <w:left w:val="nil"/>
              <w:bottom w:val="nil"/>
              <w:right w:val="nil"/>
            </w:tcBorders>
            <w:shd w:val="clear" w:color="auto" w:fill="D9D9D9" w:themeFill="background1" w:themeFillShade="D9"/>
            <w:tcMar>
              <w:left w:w="90" w:type="dxa"/>
              <w:right w:w="90" w:type="dxa"/>
            </w:tcMar>
          </w:tcPr>
          <w:p w:rsidR="342D6678" w:rsidP="342D6678" w:rsidRDefault="342D6678" w14:paraId="6617D0B9" w14:textId="6986EF8E">
            <w:pPr>
              <w:spacing w:after="80"/>
              <w:rPr>
                <w:rFonts w:ascii="Trebuchet MS" w:hAnsi="Trebuchet MS" w:eastAsia="Trebuchet MS" w:cs="Trebuchet MS"/>
                <w:color w:val="000000" w:themeColor="text1"/>
              </w:rPr>
            </w:pPr>
            <w:r w:rsidRPr="342D6678">
              <w:rPr>
                <w:rFonts w:ascii="Trebuchet MS" w:hAnsi="Trebuchet MS" w:eastAsia="Trebuchet MS" w:cs="Trebuchet MS"/>
                <w:color w:val="000000" w:themeColor="text1"/>
              </w:rPr>
              <w:t>Position: Headteacher</w:t>
            </w:r>
          </w:p>
        </w:tc>
      </w:tr>
      <w:tr w:rsidR="342D6678" w:rsidTr="1D0E6A41" w14:paraId="39DE9F4C" w14:textId="77777777">
        <w:trPr>
          <w:trHeight w:val="300"/>
        </w:trPr>
        <w:tc>
          <w:tcPr>
            <w:tcW w:w="5025" w:type="dxa"/>
            <w:tcBorders>
              <w:top w:val="nil"/>
              <w:left w:val="nil"/>
              <w:bottom w:val="nil"/>
              <w:right w:val="nil"/>
            </w:tcBorders>
            <w:shd w:val="clear" w:color="auto" w:fill="D9D9D9" w:themeFill="background1" w:themeFillShade="D9"/>
            <w:tcMar>
              <w:left w:w="90" w:type="dxa"/>
              <w:right w:w="90" w:type="dxa"/>
            </w:tcMar>
          </w:tcPr>
          <w:p w:rsidR="342D6678" w:rsidP="342D6678" w:rsidRDefault="342D6678" w14:paraId="75AB9A5B" w14:textId="0A561324">
            <w:pPr>
              <w:spacing w:after="80"/>
              <w:rPr>
                <w:rFonts w:ascii="Trebuchet MS" w:hAnsi="Trebuchet MS" w:eastAsia="Trebuchet MS" w:cs="Trebuchet MS"/>
                <w:color w:val="000000" w:themeColor="text1"/>
              </w:rPr>
            </w:pPr>
            <w:r w:rsidRPr="342D6678">
              <w:rPr>
                <w:rFonts w:ascii="Trebuchet MS" w:hAnsi="Trebuchet MS" w:eastAsia="Trebuchet MS" w:cs="Trebuchet MS"/>
                <w:color w:val="000000" w:themeColor="text1"/>
              </w:rPr>
              <w:t>Last review: Jan2</w:t>
            </w:r>
            <w:r w:rsidR="00B27F5A">
              <w:rPr>
                <w:rFonts w:ascii="Trebuchet MS" w:hAnsi="Trebuchet MS" w:eastAsia="Trebuchet MS" w:cs="Trebuchet MS"/>
                <w:color w:val="000000" w:themeColor="text1"/>
              </w:rPr>
              <w:t>5</w:t>
            </w:r>
          </w:p>
        </w:tc>
        <w:tc>
          <w:tcPr>
            <w:tcW w:w="5025" w:type="dxa"/>
            <w:tcBorders>
              <w:top w:val="nil"/>
              <w:left w:val="nil"/>
              <w:bottom w:val="nil"/>
              <w:right w:val="nil"/>
            </w:tcBorders>
            <w:shd w:val="clear" w:color="auto" w:fill="D9D9D9" w:themeFill="background1" w:themeFillShade="D9"/>
            <w:tcMar>
              <w:left w:w="90" w:type="dxa"/>
              <w:right w:w="90" w:type="dxa"/>
            </w:tcMar>
          </w:tcPr>
          <w:p w:rsidR="342D6678" w:rsidP="342D6678" w:rsidRDefault="342D6678" w14:paraId="68A66784" w14:textId="54844A9A">
            <w:pPr>
              <w:spacing w:after="80"/>
              <w:rPr>
                <w:rFonts w:ascii="Trebuchet MS" w:hAnsi="Trebuchet MS" w:eastAsia="Trebuchet MS" w:cs="Trebuchet MS"/>
                <w:color w:val="000000" w:themeColor="text1"/>
              </w:rPr>
            </w:pPr>
            <w:r w:rsidRPr="342D6678">
              <w:rPr>
                <w:rFonts w:ascii="Trebuchet MS" w:hAnsi="Trebuchet MS" w:eastAsia="Trebuchet MS" w:cs="Trebuchet MS"/>
                <w:color w:val="000000" w:themeColor="text1"/>
              </w:rPr>
              <w:t>Next review by: Jan2</w:t>
            </w:r>
            <w:r w:rsidR="00B27F5A">
              <w:rPr>
                <w:rFonts w:ascii="Trebuchet MS" w:hAnsi="Trebuchet MS" w:eastAsia="Trebuchet MS" w:cs="Trebuchet MS"/>
                <w:color w:val="000000" w:themeColor="text1"/>
              </w:rPr>
              <w:t>6</w:t>
            </w:r>
          </w:p>
        </w:tc>
      </w:tr>
    </w:tbl>
    <w:p w:rsidR="005E57E0" w:rsidP="27005C33" w:rsidRDefault="005E57E0" w14:paraId="6305E114" w14:textId="25B90758">
      <w:pPr>
        <w:spacing w:before="4"/>
        <w:rPr>
          <w:rFonts w:ascii="Trebuchet MS" w:hAnsi="Trebuchet MS" w:eastAsia="Trebuchet MS" w:cs="Trebuchet MS"/>
          <w:color w:val="000000" w:themeColor="text1"/>
        </w:rPr>
      </w:pPr>
    </w:p>
    <w:p w:rsidR="005E57E0" w:rsidP="27005C33" w:rsidRDefault="005E57E0" w14:paraId="6E0671C2" w14:textId="61EFA24A">
      <w:pPr>
        <w:spacing w:before="4"/>
        <w:rPr>
          <w:rFonts w:ascii="Trebuchet MS" w:hAnsi="Trebuchet MS" w:eastAsia="Trebuchet MS" w:cs="Trebuchet MS"/>
          <w:color w:val="000000" w:themeColor="text1"/>
        </w:rPr>
      </w:pPr>
    </w:p>
    <w:p w:rsidR="005E57E0" w:rsidP="27005C33" w:rsidRDefault="005E57E0" w14:paraId="185169C0" w14:textId="07162E49">
      <w:pPr>
        <w:spacing w:before="4"/>
        <w:rPr>
          <w:rFonts w:ascii="Trebuchet MS" w:hAnsi="Trebuchet MS" w:eastAsia="Trebuchet MS" w:cs="Trebuchet MS"/>
          <w:color w:val="000000" w:themeColor="text1"/>
        </w:rPr>
      </w:pPr>
    </w:p>
    <w:p w:rsidR="005E57E0" w:rsidP="27005C33" w:rsidRDefault="005E57E0" w14:paraId="61AD661B" w14:textId="270C0016">
      <w:pPr>
        <w:spacing w:before="4"/>
        <w:rPr>
          <w:rFonts w:ascii="Trebuchet MS" w:hAnsi="Trebuchet MS" w:eastAsia="Trebuchet MS" w:cs="Trebuchet MS"/>
          <w:color w:val="000000" w:themeColor="text1"/>
        </w:rPr>
      </w:pPr>
    </w:p>
    <w:p w:rsidR="005E57E0" w:rsidP="27005C33" w:rsidRDefault="5D3E4502" w14:paraId="2BD88D12" w14:textId="2F5547BD">
      <w:pPr>
        <w:spacing w:before="4"/>
        <w:rPr>
          <w:rFonts w:ascii="Trebuchet MS" w:hAnsi="Trebuchet MS" w:eastAsia="Trebuchet MS" w:cs="Trebuchet MS"/>
          <w:color w:val="000000" w:themeColor="text1"/>
        </w:rPr>
      </w:pPr>
      <w:r w:rsidRPr="27005C33">
        <w:rPr>
          <w:rFonts w:ascii="Trebuchet MS" w:hAnsi="Trebuchet MS" w:eastAsia="Trebuchet MS" w:cs="Trebuchet MS"/>
          <w:b/>
          <w:bCs/>
          <w:color w:val="000000" w:themeColor="text1"/>
          <w:lang w:val="en"/>
        </w:rPr>
        <w:t>Monitoring arrangements</w:t>
      </w:r>
    </w:p>
    <w:p w:rsidR="005E57E0" w:rsidP="27005C33" w:rsidRDefault="5D3E4502" w14:paraId="343DF97B" w14:textId="6490417B">
      <w:pPr>
        <w:spacing w:before="4"/>
        <w:rPr>
          <w:rFonts w:ascii="Trebuchet MS" w:hAnsi="Trebuchet MS" w:eastAsia="Trebuchet MS" w:cs="Trebuchet MS"/>
          <w:color w:val="000000" w:themeColor="text1"/>
        </w:rPr>
      </w:pPr>
      <w:r w:rsidRPr="27005C33">
        <w:rPr>
          <w:rFonts w:ascii="Trebuchet MS" w:hAnsi="Trebuchet MS" w:eastAsia="Trebuchet MS" w:cs="Trebuchet MS"/>
          <w:color w:val="000000" w:themeColor="text1"/>
        </w:rPr>
        <w:t>This policy is reviewed annually by the SLT to ensure compliance with current regulations</w:t>
      </w:r>
    </w:p>
    <w:p w:rsidR="005E57E0" w:rsidP="27005C33" w:rsidRDefault="005E57E0" w14:paraId="247C7C39" w14:textId="1F33CA1B">
      <w:pPr>
        <w:spacing w:before="10"/>
        <w:rPr>
          <w:rFonts w:ascii="Trebuchet MS" w:hAnsi="Trebuchet MS" w:eastAsia="Trebuchet MS" w:cs="Trebuchet MS"/>
          <w:color w:val="000000" w:themeColor="text1"/>
          <w:sz w:val="19"/>
          <w:szCs w:val="19"/>
        </w:rPr>
      </w:pPr>
    </w:p>
    <w:p w:rsidR="005E57E0" w:rsidP="27005C33" w:rsidRDefault="005E57E0" w14:paraId="13960A65" w14:textId="476E0251">
      <w:pPr>
        <w:spacing w:before="10"/>
        <w:rPr>
          <w:rFonts w:ascii="Trebuchet MS" w:hAnsi="Trebuchet MS" w:eastAsia="Trebuchet MS" w:cs="Trebuchet MS"/>
          <w:color w:val="000000" w:themeColor="text1"/>
          <w:sz w:val="19"/>
          <w:szCs w:val="19"/>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295"/>
        <w:gridCol w:w="3285"/>
        <w:gridCol w:w="2565"/>
        <w:gridCol w:w="2025"/>
      </w:tblGrid>
      <w:tr w:rsidR="27005C33" w:rsidTr="342D6678" w14:paraId="34EB5611" w14:textId="77777777">
        <w:trPr>
          <w:trHeight w:val="270"/>
        </w:trPr>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bottom w:w="45" w:type="dxa"/>
              <w:right w:w="90" w:type="dxa"/>
            </w:tcMar>
            <w:vAlign w:val="center"/>
          </w:tcPr>
          <w:p w:rsidR="27005C33" w:rsidP="27005C33" w:rsidRDefault="27005C33" w14:paraId="2F1DC2CE" w14:textId="367AD83B">
            <w:pPr>
              <w:spacing w:before="40" w:after="40"/>
              <w:jc w:val="both"/>
              <w:rPr>
                <w:rFonts w:ascii="Trebuchet MS" w:hAnsi="Trebuchet MS" w:eastAsia="Trebuchet MS" w:cs="Trebuchet MS"/>
                <w:color w:val="666666"/>
                <w:sz w:val="18"/>
                <w:szCs w:val="18"/>
              </w:rPr>
            </w:pPr>
            <w:r w:rsidRPr="27005C33">
              <w:rPr>
                <w:rFonts w:ascii="Trebuchet MS" w:hAnsi="Trebuchet MS" w:eastAsia="Trebuchet MS" w:cs="Trebuchet MS"/>
                <w:color w:val="666666"/>
                <w:sz w:val="18"/>
                <w:szCs w:val="18"/>
                <w:lang w:val="en"/>
              </w:rPr>
              <w:t xml:space="preserve">Author: </w:t>
            </w:r>
          </w:p>
          <w:p w:rsidR="27005C33" w:rsidP="77463465" w:rsidRDefault="6C03C3C7" w14:paraId="68AED778" w14:textId="36E003E0">
            <w:pPr>
              <w:spacing w:before="40" w:after="40"/>
              <w:jc w:val="both"/>
              <w:rPr>
                <w:rFonts w:ascii="Trebuchet MS" w:hAnsi="Trebuchet MS" w:eastAsia="Trebuchet MS" w:cs="Trebuchet MS"/>
                <w:color w:val="666666"/>
                <w:sz w:val="18"/>
                <w:szCs w:val="18"/>
              </w:rPr>
            </w:pPr>
            <w:r w:rsidRPr="77463465">
              <w:rPr>
                <w:rFonts w:ascii="Trebuchet MS" w:hAnsi="Trebuchet MS" w:eastAsia="Trebuchet MS" w:cs="Trebuchet MS"/>
                <w:color w:val="666666"/>
                <w:sz w:val="18"/>
                <w:szCs w:val="18"/>
              </w:rPr>
              <w:t>Paula Ball</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bottom w:w="45" w:type="dxa"/>
              <w:right w:w="90" w:type="dxa"/>
            </w:tcMar>
            <w:vAlign w:val="center"/>
          </w:tcPr>
          <w:p w:rsidR="27005C33" w:rsidP="342D6678" w:rsidRDefault="27005C33" w14:paraId="7133DECD" w14:textId="4A628FE3">
            <w:pPr>
              <w:spacing w:before="40" w:after="40"/>
              <w:jc w:val="both"/>
              <w:rPr>
                <w:rFonts w:ascii="Trebuchet MS" w:hAnsi="Trebuchet MS" w:eastAsia="Trebuchet MS" w:cs="Trebuchet MS"/>
                <w:color w:val="666666"/>
                <w:sz w:val="18"/>
                <w:szCs w:val="18"/>
                <w:lang w:val="en"/>
              </w:rPr>
            </w:pPr>
            <w:r w:rsidRPr="342D6678">
              <w:rPr>
                <w:rFonts w:ascii="Trebuchet MS" w:hAnsi="Trebuchet MS" w:eastAsia="Trebuchet MS" w:cs="Trebuchet MS"/>
                <w:color w:val="666666"/>
                <w:sz w:val="18"/>
                <w:szCs w:val="18"/>
                <w:lang w:val="en"/>
              </w:rPr>
              <w:t xml:space="preserve">Title: </w:t>
            </w:r>
            <w:r w:rsidRPr="342D6678" w:rsidR="61E358AD">
              <w:rPr>
                <w:rFonts w:ascii="Trebuchet MS" w:hAnsi="Trebuchet MS" w:eastAsia="Trebuchet MS" w:cs="Trebuchet MS"/>
                <w:color w:val="666666"/>
                <w:sz w:val="18"/>
                <w:szCs w:val="18"/>
                <w:lang w:val="en"/>
              </w:rPr>
              <w:t xml:space="preserve">Lockdown </w:t>
            </w:r>
            <w:r w:rsidRPr="342D6678" w:rsidR="6FBE45B7">
              <w:rPr>
                <w:rFonts w:ascii="Trebuchet MS" w:hAnsi="Trebuchet MS" w:eastAsia="Trebuchet MS" w:cs="Trebuchet MS"/>
                <w:color w:val="666666"/>
                <w:sz w:val="18"/>
                <w:szCs w:val="18"/>
                <w:lang w:val="en"/>
              </w:rPr>
              <w:t>p</w:t>
            </w:r>
            <w:r w:rsidRPr="342D6678" w:rsidR="61E358AD">
              <w:rPr>
                <w:rFonts w:ascii="Trebuchet MS" w:hAnsi="Trebuchet MS" w:eastAsia="Trebuchet MS" w:cs="Trebuchet MS"/>
                <w:color w:val="666666"/>
                <w:sz w:val="18"/>
                <w:szCs w:val="18"/>
                <w:lang w:val="en"/>
              </w:rPr>
              <w:t>olicy 2</w:t>
            </w:r>
            <w:r w:rsidR="00B27F5A">
              <w:rPr>
                <w:rFonts w:ascii="Trebuchet MS" w:hAnsi="Trebuchet MS" w:eastAsia="Trebuchet MS" w:cs="Trebuchet MS"/>
                <w:color w:val="666666"/>
                <w:sz w:val="18"/>
                <w:szCs w:val="18"/>
                <w:lang w:val="en"/>
              </w:rPr>
              <w:t>4/25</w:t>
            </w:r>
          </w:p>
          <w:p w:rsidR="27005C33" w:rsidP="27005C33" w:rsidRDefault="27005C33" w14:paraId="77D84994" w14:textId="242D9EF1">
            <w:pPr>
              <w:spacing w:before="40" w:after="40"/>
              <w:jc w:val="both"/>
              <w:rPr>
                <w:rFonts w:ascii="Trebuchet MS" w:hAnsi="Trebuchet MS" w:eastAsia="Trebuchet MS" w:cs="Trebuchet MS"/>
                <w:color w:val="666666"/>
                <w:sz w:val="18"/>
                <w:szCs w:val="18"/>
              </w:rPr>
            </w:pPr>
          </w:p>
        </w:tc>
        <w:tc>
          <w:tcPr>
            <w:tcW w:w="25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bottom w:w="45" w:type="dxa"/>
              <w:right w:w="90" w:type="dxa"/>
            </w:tcMar>
            <w:vAlign w:val="center"/>
          </w:tcPr>
          <w:p w:rsidR="27005C33" w:rsidP="77463465" w:rsidRDefault="27005C33" w14:paraId="250F8407" w14:textId="316FB486">
            <w:pPr>
              <w:spacing w:before="40" w:after="40"/>
              <w:jc w:val="both"/>
              <w:rPr>
                <w:rFonts w:ascii="Trebuchet MS" w:hAnsi="Trebuchet MS" w:eastAsia="Trebuchet MS" w:cs="Trebuchet MS"/>
                <w:color w:val="666666"/>
                <w:sz w:val="18"/>
                <w:szCs w:val="18"/>
                <w:lang w:val="en"/>
              </w:rPr>
            </w:pPr>
            <w:r w:rsidRPr="77463465">
              <w:rPr>
                <w:rFonts w:ascii="Trebuchet MS" w:hAnsi="Trebuchet MS" w:eastAsia="Trebuchet MS" w:cs="Trebuchet MS"/>
                <w:color w:val="666666"/>
                <w:sz w:val="18"/>
                <w:szCs w:val="18"/>
                <w:lang w:val="en"/>
              </w:rPr>
              <w:t xml:space="preserve">Ref: </w:t>
            </w:r>
          </w:p>
          <w:p w:rsidR="1D378937" w:rsidP="77463465" w:rsidRDefault="1D378937" w14:paraId="21F0AD40" w14:textId="31065F7D">
            <w:pPr>
              <w:spacing w:before="40" w:after="40"/>
              <w:jc w:val="both"/>
              <w:rPr>
                <w:rFonts w:ascii="Trebuchet MS" w:hAnsi="Trebuchet MS" w:eastAsia="Trebuchet MS" w:cs="Trebuchet MS"/>
                <w:color w:val="666666"/>
                <w:sz w:val="18"/>
                <w:szCs w:val="18"/>
                <w:lang w:val="en"/>
              </w:rPr>
            </w:pPr>
            <w:r w:rsidRPr="77463465">
              <w:rPr>
                <w:rFonts w:ascii="Trebuchet MS" w:hAnsi="Trebuchet MS" w:eastAsia="Trebuchet MS" w:cs="Trebuchet MS"/>
                <w:color w:val="666666"/>
                <w:sz w:val="18"/>
                <w:szCs w:val="18"/>
                <w:lang w:val="en"/>
              </w:rPr>
              <w:t>Exams Office</w:t>
            </w:r>
          </w:p>
          <w:p w:rsidR="27005C33" w:rsidP="27005C33" w:rsidRDefault="27005C33" w14:paraId="380E366F" w14:textId="07221D6D">
            <w:pPr>
              <w:spacing w:before="40" w:after="40"/>
              <w:jc w:val="both"/>
              <w:rPr>
                <w:rFonts w:ascii="Trebuchet MS" w:hAnsi="Trebuchet MS" w:eastAsia="Trebuchet MS" w:cs="Trebuchet MS"/>
                <w:color w:val="666666"/>
                <w:sz w:val="18"/>
                <w:szCs w:val="18"/>
              </w:rPr>
            </w:pPr>
          </w:p>
        </w:tc>
        <w:tc>
          <w:tcPr>
            <w:tcW w:w="2025" w:type="dxa"/>
            <w:tcBorders>
              <w:top w:val="single" w:color="auto" w:sz="6" w:space="0"/>
              <w:left w:val="single" w:color="000000" w:themeColor="text1" w:sz="6" w:space="0"/>
              <w:right w:val="single" w:color="auto" w:sz="6" w:space="0"/>
            </w:tcBorders>
            <w:tcMar>
              <w:left w:w="105" w:type="dxa"/>
              <w:right w:w="105" w:type="dxa"/>
            </w:tcMar>
            <w:vAlign w:val="center"/>
          </w:tcPr>
          <w:p w:rsidR="27005C33" w:rsidP="342D6678" w:rsidRDefault="27005C33" w14:paraId="7A6952B6" w14:textId="4E0817FD">
            <w:pPr>
              <w:spacing w:before="40" w:after="40"/>
              <w:jc w:val="both"/>
              <w:rPr>
                <w:rFonts w:ascii="Trebuchet MS" w:hAnsi="Trebuchet MS" w:eastAsia="Trebuchet MS" w:cs="Trebuchet MS"/>
                <w:color w:val="666666"/>
                <w:sz w:val="18"/>
                <w:szCs w:val="18"/>
              </w:rPr>
            </w:pPr>
            <w:r w:rsidRPr="342D6678">
              <w:rPr>
                <w:rFonts w:ascii="Trebuchet MS" w:hAnsi="Trebuchet MS" w:eastAsia="Trebuchet MS" w:cs="Trebuchet MS"/>
                <w:color w:val="666666"/>
                <w:sz w:val="18"/>
                <w:szCs w:val="18"/>
                <w:lang w:val="en"/>
              </w:rPr>
              <w:t xml:space="preserve">Date: </w:t>
            </w:r>
            <w:r w:rsidRPr="342D6678" w:rsidR="218F8719">
              <w:rPr>
                <w:rFonts w:ascii="Trebuchet MS" w:hAnsi="Trebuchet MS" w:eastAsia="Trebuchet MS" w:cs="Trebuchet MS"/>
                <w:color w:val="666666"/>
                <w:sz w:val="18"/>
                <w:szCs w:val="18"/>
                <w:lang w:val="en"/>
              </w:rPr>
              <w:t>31/01</w:t>
            </w:r>
            <w:r w:rsidRPr="342D6678">
              <w:rPr>
                <w:rFonts w:ascii="Trebuchet MS" w:hAnsi="Trebuchet MS" w:eastAsia="Trebuchet MS" w:cs="Trebuchet MS"/>
                <w:color w:val="666666"/>
                <w:sz w:val="18"/>
                <w:szCs w:val="18"/>
                <w:lang w:val="en"/>
              </w:rPr>
              <w:t>/202</w:t>
            </w:r>
            <w:r w:rsidR="00B27F5A">
              <w:rPr>
                <w:rFonts w:ascii="Trebuchet MS" w:hAnsi="Trebuchet MS" w:eastAsia="Trebuchet MS" w:cs="Trebuchet MS"/>
                <w:color w:val="666666"/>
                <w:sz w:val="18"/>
                <w:szCs w:val="18"/>
                <w:lang w:val="en"/>
              </w:rPr>
              <w:t>5</w:t>
            </w:r>
          </w:p>
          <w:p w:rsidR="27005C33" w:rsidP="27005C33" w:rsidRDefault="27005C33" w14:paraId="77CA7D41" w14:textId="3ECDFD71">
            <w:pPr>
              <w:rPr>
                <w:rFonts w:ascii="Trebuchet MS" w:hAnsi="Trebuchet MS" w:eastAsia="Trebuchet MS" w:cs="Trebuchet MS"/>
              </w:rPr>
            </w:pPr>
          </w:p>
        </w:tc>
      </w:tr>
      <w:tr w:rsidR="27005C33" w:rsidTr="342D6678" w14:paraId="52197843" w14:textId="77777777">
        <w:trPr>
          <w:trHeight w:val="270"/>
        </w:trPr>
        <w:tc>
          <w:tcPr>
            <w:tcW w:w="10170"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bottom w:w="45" w:type="dxa"/>
              <w:right w:w="90" w:type="dxa"/>
            </w:tcMar>
            <w:vAlign w:val="center"/>
          </w:tcPr>
          <w:p w:rsidR="27005C33" w:rsidP="27005C33" w:rsidRDefault="27005C33" w14:paraId="1BED3C94" w14:textId="63F77C3A">
            <w:pPr>
              <w:spacing w:before="40" w:after="40"/>
              <w:jc w:val="both"/>
              <w:rPr>
                <w:rFonts w:ascii="Trebuchet MS" w:hAnsi="Trebuchet MS" w:eastAsia="Trebuchet MS" w:cs="Trebuchet MS"/>
                <w:color w:val="666666"/>
                <w:sz w:val="18"/>
                <w:szCs w:val="18"/>
              </w:rPr>
            </w:pPr>
            <w:r w:rsidRPr="27005C33">
              <w:rPr>
                <w:rFonts w:ascii="Trebuchet MS" w:hAnsi="Trebuchet MS" w:eastAsia="Trebuchet MS" w:cs="Trebuchet MS"/>
                <w:color w:val="666666"/>
                <w:sz w:val="18"/>
                <w:szCs w:val="18"/>
                <w:lang w:val="en"/>
              </w:rPr>
              <w:t xml:space="preserve">                      Inclusion Education is the working name of Inclusion Hampshire CIO registered number 1162711</w:t>
            </w:r>
          </w:p>
        </w:tc>
      </w:tr>
    </w:tbl>
    <w:p w:rsidR="005E57E0" w:rsidP="27005C33" w:rsidRDefault="005E57E0" w14:paraId="30CDD829" w14:textId="1F194BAE">
      <w:pPr>
        <w:spacing w:before="10"/>
        <w:rPr>
          <w:rFonts w:ascii="Trebuchet MS" w:hAnsi="Trebuchet MS" w:eastAsia="Trebuchet MS" w:cs="Trebuchet MS"/>
          <w:color w:val="000000" w:themeColor="text1"/>
          <w:sz w:val="24"/>
          <w:szCs w:val="24"/>
        </w:rPr>
      </w:pPr>
    </w:p>
    <w:p w:rsidR="005E57E0" w:rsidP="27005C33" w:rsidRDefault="005E57E0" w14:paraId="45FB0818" w14:textId="1296FD85">
      <w:pPr>
        <w:pBdr>
          <w:top w:val="nil"/>
          <w:left w:val="nil"/>
          <w:bottom w:val="nil"/>
          <w:right w:val="nil"/>
          <w:between w:val="nil"/>
        </w:pBdr>
        <w:spacing w:before="10"/>
        <w:rPr>
          <w:rFonts w:ascii="Trebuchet MS" w:hAnsi="Trebuchet MS" w:eastAsia="Trebuchet MS" w:cs="Trebuchet MS"/>
          <w:b/>
          <w:bCs/>
          <w:sz w:val="24"/>
          <w:szCs w:val="24"/>
        </w:rPr>
      </w:pPr>
    </w:p>
    <w:p w:rsidR="005E57E0" w:rsidP="27005C33" w:rsidRDefault="005E57E0" w14:paraId="75D9D912" w14:textId="21F93DCF">
      <w:pPr>
        <w:pBdr>
          <w:top w:val="nil"/>
          <w:left w:val="nil"/>
          <w:bottom w:val="nil"/>
          <w:right w:val="nil"/>
          <w:between w:val="nil"/>
        </w:pBdr>
        <w:spacing w:before="10"/>
        <w:rPr>
          <w:rFonts w:ascii="Trebuchet MS" w:hAnsi="Trebuchet MS" w:eastAsia="Trebuchet MS" w:cs="Trebuchet MS"/>
          <w:b/>
          <w:bCs/>
          <w:sz w:val="24"/>
          <w:szCs w:val="24"/>
        </w:rPr>
        <w:sectPr w:rsidR="005E57E0">
          <w:headerReference w:type="default" r:id="rId13"/>
          <w:footerReference w:type="default" r:id="rId14"/>
          <w:pgSz w:w="11910" w:h="16840" w:orient="portrait"/>
          <w:pgMar w:top="851" w:right="851" w:bottom="851" w:left="851" w:header="360" w:footer="1134" w:gutter="0"/>
          <w:pgNumType w:start="1"/>
          <w:cols w:space="720"/>
        </w:sectPr>
      </w:pPr>
    </w:p>
    <w:p w:rsidR="005E57E0" w:rsidP="27005C33" w:rsidRDefault="006430A3" w14:paraId="3E736760" w14:textId="77777777">
      <w:pPr>
        <w:spacing w:before="10" w:after="29"/>
        <w:rPr>
          <w:rFonts w:ascii="Trebuchet MS" w:hAnsi="Trebuchet MS" w:eastAsia="Trebuchet MS" w:cs="Trebuchet MS"/>
          <w:b/>
          <w:bCs/>
          <w:color w:val="00B050"/>
        </w:rPr>
      </w:pPr>
      <w:r w:rsidRPr="27005C33">
        <w:rPr>
          <w:rFonts w:ascii="Trebuchet MS" w:hAnsi="Trebuchet MS" w:eastAsia="Trebuchet MS" w:cs="Trebuchet MS"/>
          <w:b/>
          <w:bCs/>
          <w:color w:val="00B050"/>
        </w:rPr>
        <w:lastRenderedPageBreak/>
        <w:t>Key staff involved in the policy/procedure</w:t>
      </w:r>
    </w:p>
    <w:p w:rsidR="005E57E0" w:rsidP="27005C33" w:rsidRDefault="005E57E0" w14:paraId="6B699379" w14:textId="77777777">
      <w:pPr>
        <w:spacing w:before="10" w:after="29"/>
        <w:ind w:left="120"/>
        <w:rPr>
          <w:rFonts w:ascii="Trebuchet MS" w:hAnsi="Trebuchet MS" w:eastAsia="Trebuchet MS" w:cs="Trebuchet MS"/>
          <w:b/>
          <w:bCs/>
        </w:rPr>
      </w:pPr>
    </w:p>
    <w:tbl>
      <w:tblPr>
        <w:tblStyle w:val="a0"/>
        <w:tblW w:w="10189" w:type="dxa"/>
        <w:tblInd w:w="10" w:type="dxa"/>
        <w:tblBorders>
          <w:top w:val="single" w:color="00B050" w:sz="8" w:space="0"/>
          <w:left w:val="single" w:color="00B050" w:sz="8" w:space="0"/>
          <w:bottom w:val="single" w:color="00B050" w:sz="8" w:space="0"/>
          <w:right w:val="single" w:color="00B050" w:sz="8" w:space="0"/>
          <w:insideH w:val="single" w:color="00B050" w:sz="8" w:space="0"/>
          <w:insideV w:val="single" w:color="00B050" w:sz="8" w:space="0"/>
        </w:tblBorders>
        <w:tblLayout w:type="fixed"/>
        <w:tblLook w:val="0000" w:firstRow="0" w:lastRow="0" w:firstColumn="0" w:lastColumn="0" w:noHBand="0" w:noVBand="0"/>
      </w:tblPr>
      <w:tblGrid>
        <w:gridCol w:w="2978"/>
        <w:gridCol w:w="7211"/>
      </w:tblGrid>
      <w:tr w:rsidR="005E57E0" w:rsidTr="4BD32C77" w14:paraId="265B043E" w14:textId="77777777">
        <w:trPr>
          <w:cantSplit/>
          <w:trHeight w:val="541"/>
          <w:tblHeader/>
        </w:trPr>
        <w:tc>
          <w:tcPr>
            <w:tcW w:w="2978" w:type="dxa"/>
            <w:shd w:val="clear" w:color="auto" w:fill="D7E3BC"/>
          </w:tcPr>
          <w:p w:rsidR="005E57E0" w:rsidP="27005C33" w:rsidRDefault="006430A3" w14:paraId="7810568A" w14:textId="77777777">
            <w:pPr>
              <w:pBdr>
                <w:top w:val="nil"/>
                <w:left w:val="nil"/>
                <w:bottom w:val="nil"/>
                <w:right w:val="nil"/>
                <w:between w:val="nil"/>
              </w:pBdr>
              <w:spacing w:before="10"/>
              <w:ind w:left="102"/>
              <w:rPr>
                <w:rFonts w:ascii="Trebuchet MS" w:hAnsi="Trebuchet MS" w:eastAsia="Trebuchet MS" w:cs="Trebuchet MS"/>
                <w:b/>
                <w:bCs/>
                <w:color w:val="00B050"/>
              </w:rPr>
            </w:pPr>
            <w:r w:rsidRPr="27005C33">
              <w:rPr>
                <w:rFonts w:ascii="Trebuchet MS" w:hAnsi="Trebuchet MS" w:eastAsia="Trebuchet MS" w:cs="Trebuchet MS"/>
                <w:b/>
                <w:bCs/>
                <w:color w:val="00B050"/>
              </w:rPr>
              <w:t>Role</w:t>
            </w:r>
          </w:p>
        </w:tc>
        <w:tc>
          <w:tcPr>
            <w:tcW w:w="7211" w:type="dxa"/>
            <w:shd w:val="clear" w:color="auto" w:fill="D7E3BC"/>
          </w:tcPr>
          <w:p w:rsidR="005E57E0" w:rsidP="27005C33" w:rsidRDefault="006430A3" w14:paraId="120BEFC0" w14:textId="77777777">
            <w:pPr>
              <w:pBdr>
                <w:top w:val="nil"/>
                <w:left w:val="nil"/>
                <w:bottom w:val="nil"/>
                <w:right w:val="nil"/>
                <w:between w:val="nil"/>
              </w:pBdr>
              <w:spacing w:before="10"/>
              <w:ind w:left="109"/>
              <w:rPr>
                <w:rFonts w:ascii="Trebuchet MS" w:hAnsi="Trebuchet MS" w:eastAsia="Trebuchet MS" w:cs="Trebuchet MS"/>
                <w:b/>
                <w:bCs/>
                <w:color w:val="00B050"/>
              </w:rPr>
            </w:pPr>
            <w:r w:rsidRPr="27005C33">
              <w:rPr>
                <w:rFonts w:ascii="Trebuchet MS" w:hAnsi="Trebuchet MS" w:eastAsia="Trebuchet MS" w:cs="Trebuchet MS"/>
                <w:b/>
                <w:bCs/>
                <w:color w:val="00B050"/>
              </w:rPr>
              <w:t>Name(s)</w:t>
            </w:r>
          </w:p>
        </w:tc>
      </w:tr>
      <w:tr w:rsidR="005E57E0" w:rsidTr="4BD32C77" w14:paraId="036F4C9F" w14:textId="77777777">
        <w:trPr>
          <w:cantSplit/>
          <w:trHeight w:val="544"/>
          <w:tblHeader/>
        </w:trPr>
        <w:tc>
          <w:tcPr>
            <w:tcW w:w="2978" w:type="dxa"/>
          </w:tcPr>
          <w:p w:rsidR="005E57E0" w:rsidP="27005C33" w:rsidRDefault="006430A3" w14:paraId="7B60CA51" w14:textId="77777777">
            <w:pPr>
              <w:pBdr>
                <w:top w:val="nil"/>
                <w:left w:val="nil"/>
                <w:bottom w:val="nil"/>
                <w:right w:val="nil"/>
                <w:between w:val="nil"/>
              </w:pBdr>
              <w:spacing w:before="10"/>
              <w:ind w:left="102"/>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Head of </w:t>
            </w:r>
            <w:proofErr w:type="spellStart"/>
            <w:r w:rsidRPr="27005C33">
              <w:rPr>
                <w:rFonts w:ascii="Trebuchet MS" w:hAnsi="Trebuchet MS" w:eastAsia="Trebuchet MS" w:cs="Trebuchet MS"/>
                <w:color w:val="000000" w:themeColor="text1"/>
              </w:rPr>
              <w:t>centre</w:t>
            </w:r>
            <w:proofErr w:type="spellEnd"/>
          </w:p>
        </w:tc>
        <w:tc>
          <w:tcPr>
            <w:tcW w:w="7211" w:type="dxa"/>
          </w:tcPr>
          <w:p w:rsidR="005E57E0" w:rsidP="27005C33" w:rsidRDefault="006430A3" w14:paraId="58C09917" w14:textId="77777777">
            <w:pPr>
              <w:pBdr>
                <w:top w:val="nil"/>
                <w:left w:val="nil"/>
                <w:bottom w:val="nil"/>
                <w:right w:val="nil"/>
                <w:between w:val="nil"/>
              </w:pBdr>
              <w:spacing w:before="10"/>
              <w:ind w:left="109"/>
              <w:rPr>
                <w:rFonts w:ascii="Trebuchet MS" w:hAnsi="Trebuchet MS" w:eastAsia="Trebuchet MS" w:cs="Trebuchet MS"/>
                <w:b/>
                <w:bCs/>
                <w:color w:val="000000"/>
              </w:rPr>
            </w:pPr>
            <w:r w:rsidRPr="27005C33">
              <w:rPr>
                <w:rFonts w:ascii="Trebuchet MS" w:hAnsi="Trebuchet MS" w:eastAsia="Trebuchet MS" w:cs="Trebuchet MS"/>
                <w:b/>
                <w:bCs/>
              </w:rPr>
              <w:t>Matthew Atkinson</w:t>
            </w:r>
          </w:p>
        </w:tc>
      </w:tr>
      <w:tr w:rsidR="005E57E0" w:rsidTr="4BD32C77" w14:paraId="6708C981" w14:textId="77777777">
        <w:trPr>
          <w:cantSplit/>
          <w:trHeight w:val="541"/>
          <w:tblHeader/>
        </w:trPr>
        <w:tc>
          <w:tcPr>
            <w:tcW w:w="2978" w:type="dxa"/>
          </w:tcPr>
          <w:p w:rsidR="005E57E0" w:rsidP="27005C33" w:rsidRDefault="006430A3" w14:paraId="1E92444A" w14:textId="77777777">
            <w:pPr>
              <w:pBdr>
                <w:top w:val="nil"/>
                <w:left w:val="nil"/>
                <w:bottom w:val="nil"/>
                <w:right w:val="nil"/>
                <w:between w:val="nil"/>
              </w:pBdr>
              <w:spacing w:before="10"/>
              <w:ind w:left="102"/>
              <w:rPr>
                <w:rFonts w:ascii="Trebuchet MS" w:hAnsi="Trebuchet MS" w:eastAsia="Trebuchet MS" w:cs="Trebuchet MS"/>
                <w:color w:val="000000"/>
              </w:rPr>
            </w:pPr>
            <w:r w:rsidRPr="27005C33">
              <w:rPr>
                <w:rFonts w:ascii="Trebuchet MS" w:hAnsi="Trebuchet MS" w:eastAsia="Trebuchet MS" w:cs="Trebuchet MS"/>
                <w:color w:val="000000" w:themeColor="text1"/>
              </w:rPr>
              <w:t>SLT members</w:t>
            </w:r>
          </w:p>
        </w:tc>
        <w:tc>
          <w:tcPr>
            <w:tcW w:w="7211" w:type="dxa"/>
          </w:tcPr>
          <w:p w:rsidR="005E57E0" w:rsidP="4BD32C77" w:rsidRDefault="4DEE0512" w14:paraId="3A7A482D" w14:textId="19A1FFEA">
            <w:pPr>
              <w:pBdr>
                <w:top w:val="nil"/>
                <w:left w:val="nil"/>
                <w:bottom w:val="nil"/>
                <w:right w:val="nil"/>
                <w:between w:val="nil"/>
              </w:pBdr>
              <w:spacing w:before="10"/>
              <w:rPr>
                <w:rFonts w:ascii="Trebuchet MS" w:hAnsi="Trebuchet MS" w:eastAsia="Trebuchet MS" w:cs="Trebuchet MS"/>
                <w:b/>
                <w:bCs/>
              </w:rPr>
            </w:pPr>
            <w:r w:rsidRPr="4BD32C77">
              <w:rPr>
                <w:rFonts w:ascii="Trebuchet MS" w:hAnsi="Trebuchet MS" w:eastAsia="Trebuchet MS" w:cs="Trebuchet MS"/>
                <w:b/>
                <w:bCs/>
              </w:rPr>
              <w:t xml:space="preserve"> </w:t>
            </w:r>
            <w:r w:rsidRPr="4BD32C77" w:rsidR="7EB331BC">
              <w:rPr>
                <w:rFonts w:ascii="Trebuchet MS" w:hAnsi="Trebuchet MS" w:eastAsia="Trebuchet MS" w:cs="Trebuchet MS"/>
                <w:b/>
                <w:bCs/>
              </w:rPr>
              <w:t xml:space="preserve">Matthew Atkinson, </w:t>
            </w:r>
            <w:r w:rsidRPr="4BD32C77" w:rsidR="006430A3">
              <w:rPr>
                <w:rFonts w:ascii="Trebuchet MS" w:hAnsi="Trebuchet MS" w:eastAsia="Trebuchet MS" w:cs="Trebuchet MS"/>
                <w:b/>
                <w:bCs/>
              </w:rPr>
              <w:t>Ele Murphy</w:t>
            </w:r>
            <w:r w:rsidRPr="4BD32C77" w:rsidR="10F63371">
              <w:rPr>
                <w:rFonts w:ascii="Trebuchet MS" w:hAnsi="Trebuchet MS" w:eastAsia="Trebuchet MS" w:cs="Trebuchet MS"/>
                <w:b/>
                <w:bCs/>
              </w:rPr>
              <w:t xml:space="preserve">, Paula Ball, Yvonne Haynes, Julia </w:t>
            </w:r>
            <w:r w:rsidRPr="4BD32C77" w:rsidR="72C834A4">
              <w:rPr>
                <w:rFonts w:ascii="Trebuchet MS" w:hAnsi="Trebuchet MS" w:eastAsia="Trebuchet MS" w:cs="Trebuchet MS"/>
                <w:b/>
                <w:bCs/>
              </w:rPr>
              <w:t xml:space="preserve">   </w:t>
            </w:r>
          </w:p>
          <w:p w:rsidR="005E57E0" w:rsidP="4BD32C77" w:rsidRDefault="72C834A4" w14:paraId="049F79E1" w14:textId="0E2E2748">
            <w:pPr>
              <w:pBdr>
                <w:top w:val="nil"/>
                <w:left w:val="nil"/>
                <w:bottom w:val="nil"/>
                <w:right w:val="nil"/>
                <w:between w:val="nil"/>
              </w:pBdr>
              <w:spacing w:before="10"/>
              <w:rPr>
                <w:rFonts w:ascii="Trebuchet MS" w:hAnsi="Trebuchet MS" w:eastAsia="Trebuchet MS" w:cs="Trebuchet MS"/>
                <w:b/>
                <w:bCs/>
              </w:rPr>
            </w:pPr>
            <w:r w:rsidRPr="4BD32C77">
              <w:rPr>
                <w:rFonts w:ascii="Trebuchet MS" w:hAnsi="Trebuchet MS" w:eastAsia="Trebuchet MS" w:cs="Trebuchet MS"/>
                <w:b/>
                <w:bCs/>
              </w:rPr>
              <w:t xml:space="preserve"> </w:t>
            </w:r>
            <w:r w:rsidRPr="4BD32C77" w:rsidR="10F63371">
              <w:rPr>
                <w:rFonts w:ascii="Trebuchet MS" w:hAnsi="Trebuchet MS" w:eastAsia="Trebuchet MS" w:cs="Trebuchet MS"/>
                <w:b/>
                <w:bCs/>
              </w:rPr>
              <w:t>Bray</w:t>
            </w:r>
          </w:p>
        </w:tc>
      </w:tr>
      <w:tr w:rsidR="005E57E0" w:rsidTr="4BD32C77" w14:paraId="34ED3454" w14:textId="77777777">
        <w:trPr>
          <w:cantSplit/>
          <w:trHeight w:val="551"/>
          <w:tblHeader/>
        </w:trPr>
        <w:tc>
          <w:tcPr>
            <w:tcW w:w="2978" w:type="dxa"/>
          </w:tcPr>
          <w:p w:rsidR="005E57E0" w:rsidP="27005C33" w:rsidRDefault="006430A3" w14:paraId="20790098" w14:textId="77777777">
            <w:pPr>
              <w:pBdr>
                <w:top w:val="nil"/>
                <w:left w:val="nil"/>
                <w:bottom w:val="nil"/>
                <w:right w:val="nil"/>
                <w:between w:val="nil"/>
              </w:pBdr>
              <w:spacing w:before="10"/>
              <w:ind w:left="102"/>
              <w:rPr>
                <w:rFonts w:ascii="Trebuchet MS" w:hAnsi="Trebuchet MS" w:eastAsia="Trebuchet MS" w:cs="Trebuchet MS"/>
                <w:color w:val="000000"/>
              </w:rPr>
            </w:pPr>
            <w:r w:rsidRPr="27005C33">
              <w:rPr>
                <w:rFonts w:ascii="Trebuchet MS" w:hAnsi="Trebuchet MS" w:eastAsia="Trebuchet MS" w:cs="Trebuchet MS"/>
                <w:color w:val="000000" w:themeColor="text1"/>
              </w:rPr>
              <w:t>Exams officer</w:t>
            </w:r>
          </w:p>
        </w:tc>
        <w:tc>
          <w:tcPr>
            <w:tcW w:w="7211" w:type="dxa"/>
          </w:tcPr>
          <w:p w:rsidR="005E57E0" w:rsidP="27005C33" w:rsidRDefault="1550F857" w14:paraId="0606AAB1" w14:textId="5566659F">
            <w:pPr>
              <w:pBdr>
                <w:top w:val="nil"/>
                <w:left w:val="nil"/>
                <w:bottom w:val="nil"/>
                <w:right w:val="nil"/>
                <w:between w:val="nil"/>
              </w:pBdr>
              <w:spacing w:before="10"/>
              <w:rPr>
                <w:rFonts w:ascii="Trebuchet MS" w:hAnsi="Trebuchet MS" w:eastAsia="Trebuchet MS" w:cs="Trebuchet MS"/>
                <w:b/>
                <w:bCs/>
              </w:rPr>
            </w:pPr>
            <w:r w:rsidRPr="27005C33">
              <w:rPr>
                <w:rFonts w:ascii="Trebuchet MS" w:hAnsi="Trebuchet MS" w:eastAsia="Trebuchet MS" w:cs="Trebuchet MS"/>
                <w:b/>
                <w:bCs/>
              </w:rPr>
              <w:t xml:space="preserve"> Paula Ball</w:t>
            </w:r>
          </w:p>
        </w:tc>
      </w:tr>
    </w:tbl>
    <w:p w:rsidR="005E57E0" w:rsidP="27005C33" w:rsidRDefault="005E57E0" w14:paraId="3FE9F23F" w14:textId="77777777">
      <w:pPr>
        <w:pStyle w:val="Heading1"/>
        <w:spacing w:before="10"/>
        <w:ind w:left="0"/>
        <w:rPr>
          <w:rFonts w:ascii="Trebuchet MS" w:hAnsi="Trebuchet MS" w:eastAsia="Trebuchet MS" w:cs="Trebuchet MS"/>
          <w:color w:val="003399"/>
          <w:sz w:val="22"/>
          <w:szCs w:val="22"/>
        </w:rPr>
      </w:pPr>
    </w:p>
    <w:p w:rsidR="005E57E0" w:rsidP="27005C33" w:rsidRDefault="006430A3" w14:paraId="74566875" w14:textId="77777777">
      <w:pPr>
        <w:pStyle w:val="Heading1"/>
        <w:spacing w:before="10"/>
        <w:ind w:left="0"/>
        <w:rPr>
          <w:rFonts w:ascii="Trebuchet MS" w:hAnsi="Trebuchet MS" w:eastAsia="Trebuchet MS" w:cs="Trebuchet MS"/>
          <w:color w:val="00B050"/>
          <w:sz w:val="22"/>
          <w:szCs w:val="22"/>
        </w:rPr>
      </w:pPr>
      <w:r w:rsidRPr="27005C33">
        <w:rPr>
          <w:rFonts w:ascii="Trebuchet MS" w:hAnsi="Trebuchet MS" w:eastAsia="Trebuchet MS" w:cs="Trebuchet MS"/>
          <w:color w:val="00B050"/>
          <w:sz w:val="22"/>
          <w:szCs w:val="22"/>
        </w:rPr>
        <w:t>Purpose of this policy</w:t>
      </w:r>
    </w:p>
    <w:p w:rsidR="005E57E0" w:rsidP="27005C33" w:rsidRDefault="005E57E0" w14:paraId="1F72F646" w14:textId="77777777">
      <w:pPr>
        <w:pStyle w:val="Heading1"/>
        <w:spacing w:before="10"/>
        <w:ind w:firstLine="105"/>
        <w:rPr>
          <w:rFonts w:ascii="Trebuchet MS" w:hAnsi="Trebuchet MS" w:eastAsia="Trebuchet MS" w:cs="Trebuchet MS"/>
          <w:sz w:val="22"/>
          <w:szCs w:val="22"/>
        </w:rPr>
      </w:pPr>
    </w:p>
    <w:p w:rsidR="005E57E0" w:rsidP="27005C33" w:rsidRDefault="006430A3" w14:paraId="2FFAE074" w14:textId="77777777">
      <w:pPr>
        <w:pBdr>
          <w:top w:val="nil"/>
          <w:left w:val="nil"/>
          <w:bottom w:val="nil"/>
          <w:right w:val="nil"/>
          <w:between w:val="nil"/>
        </w:pBdr>
        <w:spacing w:before="10"/>
        <w:ind w:right="253"/>
        <w:jc w:val="both"/>
        <w:rPr>
          <w:rFonts w:ascii="Trebuchet MS" w:hAnsi="Trebuchet MS" w:eastAsia="Trebuchet MS" w:cs="Trebuchet MS"/>
          <w:color w:val="000000" w:themeColor="text1"/>
        </w:rPr>
      </w:pPr>
      <w:r w:rsidRPr="27005C33">
        <w:rPr>
          <w:rFonts w:ascii="Trebuchet MS" w:hAnsi="Trebuchet MS" w:eastAsia="Trebuchet MS" w:cs="Trebuchet MS"/>
          <w:color w:val="000000" w:themeColor="text1"/>
        </w:rPr>
        <w:t xml:space="preserve">This policy details the measures taken at </w:t>
      </w:r>
      <w:r w:rsidRPr="27005C33">
        <w:rPr>
          <w:rFonts w:ascii="Trebuchet MS" w:hAnsi="Trebuchet MS" w:eastAsia="Trebuchet MS" w:cs="Trebuchet MS"/>
        </w:rPr>
        <w:t xml:space="preserve">Inclusion School </w:t>
      </w:r>
      <w:r w:rsidRPr="27005C33">
        <w:rPr>
          <w:rFonts w:ascii="Trebuchet MS" w:hAnsi="Trebuchet MS" w:eastAsia="Trebuchet MS" w:cs="Trebuchet MS"/>
          <w:color w:val="000000" w:themeColor="text1"/>
        </w:rPr>
        <w:t xml:space="preserve">in the event of a </w:t>
      </w:r>
      <w:proofErr w:type="spellStart"/>
      <w:r w:rsidRPr="27005C33">
        <w:rPr>
          <w:rFonts w:ascii="Trebuchet MS" w:hAnsi="Trebuchet MS" w:eastAsia="Trebuchet MS" w:cs="Trebuchet MS"/>
          <w:color w:val="000000" w:themeColor="text1"/>
        </w:rPr>
        <w:t>centre</w:t>
      </w:r>
      <w:proofErr w:type="spellEnd"/>
      <w:r w:rsidRPr="27005C33">
        <w:rPr>
          <w:rFonts w:ascii="Trebuchet MS" w:hAnsi="Trebuchet MS" w:eastAsia="Trebuchet MS" w:cs="Trebuchet MS"/>
          <w:color w:val="000000" w:themeColor="text1"/>
        </w:rPr>
        <w:t xml:space="preserve"> lockdown during the conducting of examinations.</w:t>
      </w:r>
    </w:p>
    <w:p w:rsidR="00B5499E" w:rsidP="27005C33" w:rsidRDefault="00B5499E" w14:paraId="16B44AB0" w14:textId="77777777">
      <w:pPr>
        <w:pBdr>
          <w:top w:val="nil"/>
          <w:left w:val="nil"/>
          <w:bottom w:val="nil"/>
          <w:right w:val="nil"/>
          <w:between w:val="nil"/>
        </w:pBdr>
        <w:spacing w:before="10"/>
        <w:ind w:right="253"/>
        <w:jc w:val="both"/>
        <w:rPr>
          <w:rFonts w:ascii="Trebuchet MS" w:hAnsi="Trebuchet MS" w:eastAsia="Trebuchet MS" w:cs="Trebuchet MS"/>
          <w:color w:val="000000" w:themeColor="text1"/>
        </w:rPr>
      </w:pPr>
    </w:p>
    <w:p w:rsidRPr="00B5499E" w:rsidR="00B5499E" w:rsidP="1D0E6A41" w:rsidRDefault="00B5499E" w14:paraId="385FE0CC" w14:textId="77777777">
      <w:pPr>
        <w:rPr>
          <w:rFonts w:ascii="Trebuchet MS" w:hAnsi="Trebuchet MS"/>
        </w:rPr>
      </w:pPr>
      <w:r w:rsidRPr="1D0E6A41" w:rsidR="00B5499E">
        <w:rPr>
          <w:rFonts w:ascii="Trebuchet MS" w:hAnsi="Trebuchet MS"/>
        </w:rPr>
        <w:t xml:space="preserve">In addition to this policy, </w:t>
      </w:r>
      <w:r w:rsidRPr="1D0E6A41" w:rsidR="00B5499E">
        <w:rPr>
          <w:rFonts w:ascii="Trebuchet MS" w:hAnsi="Trebuchet MS"/>
        </w:rPr>
        <w:t>centres</w:t>
      </w:r>
      <w:r w:rsidRPr="1D0E6A41" w:rsidR="00B5499E">
        <w:rPr>
          <w:rFonts w:ascii="Trebuchet MS" w:hAnsi="Trebuchet MS"/>
        </w:rPr>
        <w:t xml:space="preserve"> are encouraged to provide a summary to all </w:t>
      </w:r>
      <w:r w:rsidRPr="1D0E6A41" w:rsidR="00B5499E">
        <w:rPr>
          <w:rFonts w:ascii="Trebuchet MS" w:hAnsi="Trebuchet MS"/>
        </w:rPr>
        <w:t>centre</w:t>
      </w:r>
      <w:r w:rsidRPr="1D0E6A41" w:rsidR="00B5499E">
        <w:rPr>
          <w:rFonts w:ascii="Trebuchet MS" w:hAnsi="Trebuchet MS"/>
        </w:rPr>
        <w:t xml:space="preserve"> staff of the information relating to a lockdown during the examination period by completing and </w:t>
      </w:r>
      <w:r w:rsidRPr="1D0E6A41" w:rsidR="00B5499E">
        <w:rPr>
          <w:rFonts w:ascii="Trebuchet MS" w:hAnsi="Trebuchet MS"/>
        </w:rPr>
        <w:t>sharing</w:t>
      </w:r>
      <w:r w:rsidRPr="1D0E6A41" w:rsidR="00B5499E">
        <w:rPr>
          <w:rFonts w:ascii="Trebuchet MS" w:hAnsi="Trebuchet MS"/>
        </w:rPr>
        <w:t xml:space="preserve"> the Department for Education’s </w:t>
      </w:r>
      <w:hyperlink r:id="Rc7ffde46199f47c3">
        <w:r w:rsidRPr="1D0E6A41" w:rsidR="00B5499E">
          <w:rPr>
            <w:rStyle w:val="Hyperlink"/>
            <w:rFonts w:ascii="Trebuchet MS" w:hAnsi="Trebuchet MS"/>
            <w:color w:val="0070C0"/>
          </w:rPr>
          <w:t>Lockdown Template</w:t>
        </w:r>
      </w:hyperlink>
      <w:r w:rsidRPr="1D0E6A41" w:rsidR="00B5499E">
        <w:rPr>
          <w:rFonts w:ascii="Trebuchet MS" w:hAnsi="Trebuchet MS"/>
          <w:b w:val="1"/>
          <w:bCs w:val="1"/>
        </w:rPr>
        <w:t xml:space="preserve"> </w:t>
      </w:r>
      <w:r w:rsidRPr="1D0E6A41" w:rsidR="00B5499E">
        <w:rPr>
          <w:rFonts w:ascii="Trebuchet MS" w:hAnsi="Trebuchet MS"/>
        </w:rPr>
        <w:t xml:space="preserve">(see Appendix 1). </w:t>
      </w:r>
    </w:p>
    <w:p w:rsidRPr="00B5499E" w:rsidR="00B5499E" w:rsidP="00B5499E" w:rsidRDefault="00B5499E" w14:paraId="513FC01C" w14:textId="77777777" w14:noSpellErr="1">
      <w:pPr>
        <w:rPr>
          <w:rFonts w:ascii="Trebuchet MS" w:hAnsi="Trebuchet MS"/>
        </w:rPr>
      </w:pPr>
      <w:r w:rsidRPr="1D0E6A41" w:rsidR="00B5499E">
        <w:rPr>
          <w:rFonts w:ascii="Trebuchet MS" w:hAnsi="Trebuchet MS"/>
        </w:rPr>
        <w:t xml:space="preserve">Staff engaged directly </w:t>
      </w:r>
      <w:r w:rsidRPr="1D0E6A41" w:rsidR="00B5499E">
        <w:rPr>
          <w:rFonts w:ascii="Trebuchet MS" w:hAnsi="Trebuchet MS"/>
        </w:rPr>
        <w:t>with</w:t>
      </w:r>
      <w:r w:rsidRPr="1D0E6A41" w:rsidR="00B5499E">
        <w:rPr>
          <w:rFonts w:ascii="Trebuchet MS" w:hAnsi="Trebuchet MS"/>
        </w:rPr>
        <w:t xml:space="preserve"> the conducting of examinations (</w:t>
      </w:r>
      <w:r w:rsidRPr="1D0E6A41" w:rsidR="00B5499E">
        <w:rPr>
          <w:rFonts w:ascii="Trebuchet MS" w:hAnsi="Trebuchet MS"/>
        </w:rPr>
        <w:t>e.g.</w:t>
      </w:r>
      <w:r w:rsidRPr="1D0E6A41" w:rsidR="00B5499E">
        <w:rPr>
          <w:rFonts w:ascii="Trebuchet MS" w:hAnsi="Trebuchet MS"/>
        </w:rPr>
        <w:t xml:space="preserve"> </w:t>
      </w:r>
      <w:r w:rsidRPr="1D0E6A41" w:rsidR="00B5499E">
        <w:rPr>
          <w:rFonts w:ascii="Trebuchet MS" w:hAnsi="Trebuchet MS"/>
        </w:rPr>
        <w:t>exams</w:t>
      </w:r>
      <w:r w:rsidRPr="1D0E6A41" w:rsidR="00B5499E">
        <w:rPr>
          <w:rFonts w:ascii="Trebuchet MS" w:hAnsi="Trebuchet MS"/>
        </w:rPr>
        <w:t xml:space="preserve"> officer, </w:t>
      </w:r>
      <w:r w:rsidRPr="1D0E6A41" w:rsidR="00B5499E">
        <w:rPr>
          <w:rFonts w:ascii="Trebuchet MS" w:hAnsi="Trebuchet MS"/>
        </w:rPr>
        <w:t>exams</w:t>
      </w:r>
      <w:r w:rsidRPr="1D0E6A41" w:rsidR="00B5499E">
        <w:rPr>
          <w:rFonts w:ascii="Trebuchet MS" w:hAnsi="Trebuchet MS"/>
        </w:rPr>
        <w:t xml:space="preserve"> officer assistant, invigilators, facilitators of access arrangements, etc.) should be instructed to refer to the full policy.</w:t>
      </w:r>
      <w:r w:rsidRPr="1D0E6A41" w:rsidR="00B5499E">
        <w:rPr>
          <w:rFonts w:ascii="Trebuchet MS" w:hAnsi="Trebuchet MS"/>
        </w:rPr>
        <w:t xml:space="preserve"> </w:t>
      </w:r>
    </w:p>
    <w:p w:rsidR="005E57E0" w:rsidP="1D0E6A41" w:rsidRDefault="005E57E0" w14:paraId="08CE6F91" w14:textId="77777777" w14:noSpellErr="1">
      <w:pPr>
        <w:pBdr>
          <w:top w:val="nil" w:color="000000" w:sz="0" w:space="0"/>
          <w:left w:val="nil" w:color="000000" w:sz="0" w:space="0"/>
          <w:bottom w:val="nil" w:color="000000" w:sz="0" w:space="0"/>
          <w:right w:val="nil" w:color="000000" w:sz="0" w:space="0"/>
          <w:between w:val="nil" w:color="000000" w:sz="0" w:space="0"/>
        </w:pBdr>
        <w:spacing w:before="10"/>
        <w:rPr>
          <w:rFonts w:ascii="Trebuchet MS" w:hAnsi="Trebuchet MS" w:eastAsia="Trebuchet MS" w:cs="Trebuchet MS"/>
          <w:color w:val="000000"/>
        </w:rPr>
      </w:pPr>
    </w:p>
    <w:p w:rsidR="005E57E0" w:rsidP="27005C33" w:rsidRDefault="006430A3" w14:paraId="55657CA2" w14:textId="77777777">
      <w:pPr>
        <w:pBdr>
          <w:top w:val="nil"/>
          <w:left w:val="nil"/>
          <w:bottom w:val="nil"/>
          <w:right w:val="nil"/>
          <w:between w:val="nil"/>
        </w:pBdr>
        <w:spacing w:before="10"/>
        <w:ind w:right="260"/>
        <w:jc w:val="both"/>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Depending on the nature of the incident, </w:t>
      </w:r>
      <w:proofErr w:type="spellStart"/>
      <w:r w:rsidRPr="27005C33">
        <w:rPr>
          <w:rFonts w:ascii="Trebuchet MS" w:hAnsi="Trebuchet MS" w:eastAsia="Trebuchet MS" w:cs="Trebuchet MS"/>
          <w:color w:val="000000" w:themeColor="text1"/>
        </w:rPr>
        <w:t>centres</w:t>
      </w:r>
      <w:proofErr w:type="spellEnd"/>
      <w:r w:rsidRPr="27005C33">
        <w:rPr>
          <w:rFonts w:ascii="Trebuchet MS" w:hAnsi="Trebuchet MS" w:eastAsia="Trebuchet MS" w:cs="Trebuchet MS"/>
          <w:color w:val="000000" w:themeColor="text1"/>
        </w:rPr>
        <w:t xml:space="preserve"> may also decide to evacuate, invacuate (an inward evacuation) or use a protected space(s). However, this policy focuses specifically upon the actions, roles and responsibilities during an </w:t>
      </w:r>
      <w:proofErr w:type="gramStart"/>
      <w:r w:rsidRPr="27005C33">
        <w:rPr>
          <w:rFonts w:ascii="Trebuchet MS" w:hAnsi="Trebuchet MS" w:eastAsia="Trebuchet MS" w:cs="Trebuchet MS"/>
          <w:color w:val="000000" w:themeColor="text1"/>
        </w:rPr>
        <w:t>exams</w:t>
      </w:r>
      <w:proofErr w:type="gramEnd"/>
      <w:r w:rsidRPr="27005C33">
        <w:rPr>
          <w:rFonts w:ascii="Trebuchet MS" w:hAnsi="Trebuchet MS" w:eastAsia="Trebuchet MS" w:cs="Trebuchet MS"/>
          <w:color w:val="000000" w:themeColor="text1"/>
        </w:rPr>
        <w:t>-related lockdown.</w:t>
      </w:r>
    </w:p>
    <w:p w:rsidR="005E57E0" w:rsidP="27005C33" w:rsidRDefault="005E57E0" w14:paraId="61CDCEAD" w14:textId="77777777">
      <w:pPr>
        <w:pBdr>
          <w:top w:val="nil"/>
          <w:left w:val="nil"/>
          <w:bottom w:val="nil"/>
          <w:right w:val="nil"/>
          <w:between w:val="nil"/>
        </w:pBdr>
        <w:spacing w:before="10"/>
        <w:rPr>
          <w:rFonts w:ascii="Trebuchet MS" w:hAnsi="Trebuchet MS" w:eastAsia="Trebuchet MS" w:cs="Trebuchet MS"/>
          <w:color w:val="000000"/>
        </w:rPr>
      </w:pPr>
    </w:p>
    <w:p w:rsidR="005E57E0" w:rsidP="27005C33" w:rsidRDefault="006430A3" w14:paraId="7EE27BC2" w14:textId="77777777">
      <w:pPr>
        <w:pBdr>
          <w:top w:val="nil"/>
          <w:left w:val="nil"/>
          <w:bottom w:val="nil"/>
          <w:right w:val="nil"/>
          <w:between w:val="nil"/>
        </w:pBdr>
        <w:spacing w:before="10"/>
        <w:rPr>
          <w:rFonts w:ascii="Trebuchet MS" w:hAnsi="Trebuchet MS" w:eastAsia="Trebuchet MS" w:cs="Trebuchet MS"/>
          <w:color w:val="000000"/>
        </w:rPr>
      </w:pPr>
      <w:r w:rsidRPr="27005C33">
        <w:rPr>
          <w:rFonts w:ascii="Trebuchet MS" w:hAnsi="Trebuchet MS" w:eastAsia="Trebuchet MS" w:cs="Trebuchet MS"/>
          <w:color w:val="000000" w:themeColor="text1"/>
        </w:rPr>
        <w:t>A lockdown may be required in the following situations:</w:t>
      </w:r>
    </w:p>
    <w:p w:rsidR="005E57E0" w:rsidP="27005C33" w:rsidRDefault="005E57E0" w14:paraId="6BB9E253" w14:textId="77777777">
      <w:pPr>
        <w:pBdr>
          <w:top w:val="nil"/>
          <w:left w:val="nil"/>
          <w:bottom w:val="nil"/>
          <w:right w:val="nil"/>
          <w:between w:val="nil"/>
        </w:pBdr>
        <w:spacing w:before="10"/>
        <w:ind w:left="120"/>
        <w:rPr>
          <w:rFonts w:ascii="Trebuchet MS" w:hAnsi="Trebuchet MS" w:eastAsia="Trebuchet MS" w:cs="Trebuchet MS"/>
          <w:color w:val="000000"/>
        </w:rPr>
      </w:pPr>
    </w:p>
    <w:p w:rsidR="005E57E0" w:rsidP="27005C33" w:rsidRDefault="006430A3" w14:paraId="355E054D" w14:textId="77777777">
      <w:pPr>
        <w:numPr>
          <w:ilvl w:val="0"/>
          <w:numId w:val="9"/>
        </w:numPr>
        <w:pBdr>
          <w:top w:val="nil"/>
          <w:left w:val="nil"/>
          <w:bottom w:val="nil"/>
          <w:right w:val="nil"/>
          <w:between w:val="nil"/>
        </w:pBdr>
        <w:tabs>
          <w:tab w:val="left" w:pos="825"/>
          <w:tab w:val="left" w:pos="827"/>
        </w:tabs>
        <w:spacing w:before="10"/>
        <w:ind w:hanging="361"/>
        <w:rPr>
          <w:rFonts w:ascii="Trebuchet MS" w:hAnsi="Trebuchet MS" w:eastAsia="Trebuchet MS" w:cs="Trebuchet MS"/>
        </w:rPr>
      </w:pPr>
      <w:r w:rsidRPr="27005C33">
        <w:rPr>
          <w:rFonts w:ascii="Trebuchet MS" w:hAnsi="Trebuchet MS" w:eastAsia="Trebuchet MS" w:cs="Trebuchet MS"/>
        </w:rPr>
        <w:t>an incident or civil disturbance in the local community which poses a risk</w:t>
      </w:r>
    </w:p>
    <w:p w:rsidR="005E57E0" w:rsidP="27005C33" w:rsidRDefault="006430A3" w14:paraId="6EFDAB89" w14:textId="77777777">
      <w:pPr>
        <w:numPr>
          <w:ilvl w:val="0"/>
          <w:numId w:val="9"/>
        </w:numPr>
        <w:pBdr>
          <w:top w:val="nil"/>
          <w:left w:val="nil"/>
          <w:bottom w:val="nil"/>
          <w:right w:val="nil"/>
          <w:between w:val="nil"/>
        </w:pBdr>
        <w:tabs>
          <w:tab w:val="left" w:pos="825"/>
          <w:tab w:val="left" w:pos="827"/>
        </w:tabs>
        <w:spacing w:before="10"/>
        <w:ind w:hanging="361"/>
        <w:rPr>
          <w:rFonts w:ascii="Trebuchet MS" w:hAnsi="Trebuchet MS" w:eastAsia="Trebuchet MS" w:cs="Trebuchet MS"/>
        </w:rPr>
      </w:pPr>
      <w:r w:rsidRPr="27005C33">
        <w:rPr>
          <w:rFonts w:ascii="Trebuchet MS" w:hAnsi="Trebuchet MS" w:eastAsia="Trebuchet MS" w:cs="Trebuchet MS"/>
        </w:rPr>
        <w:t>an intruder on the site with the potential to pose a risk</w:t>
      </w:r>
    </w:p>
    <w:p w:rsidR="005E57E0" w:rsidP="27005C33" w:rsidRDefault="006430A3" w14:paraId="19866013" w14:textId="77777777">
      <w:pPr>
        <w:numPr>
          <w:ilvl w:val="0"/>
          <w:numId w:val="9"/>
        </w:numPr>
        <w:pBdr>
          <w:top w:val="nil"/>
          <w:left w:val="nil"/>
          <w:bottom w:val="nil"/>
          <w:right w:val="nil"/>
          <w:between w:val="nil"/>
        </w:pBdr>
        <w:tabs>
          <w:tab w:val="left" w:pos="825"/>
          <w:tab w:val="left" w:pos="827"/>
        </w:tabs>
        <w:spacing w:before="10"/>
        <w:ind w:hanging="361"/>
        <w:rPr>
          <w:rFonts w:ascii="Trebuchet MS" w:hAnsi="Trebuchet MS" w:eastAsia="Trebuchet MS" w:cs="Trebuchet MS"/>
        </w:rPr>
      </w:pPr>
      <w:r w:rsidRPr="27005C33">
        <w:rPr>
          <w:rFonts w:ascii="Trebuchet MS" w:hAnsi="Trebuchet MS" w:eastAsia="Trebuchet MS" w:cs="Trebuchet MS"/>
        </w:rPr>
        <w:t>local risk of air pollution, such as a smoke plume or gas cloud</w:t>
      </w:r>
    </w:p>
    <w:p w:rsidR="005E57E0" w:rsidP="27005C33" w:rsidRDefault="006430A3" w14:paraId="6F29FFAD" w14:textId="77777777">
      <w:pPr>
        <w:numPr>
          <w:ilvl w:val="0"/>
          <w:numId w:val="9"/>
        </w:numPr>
        <w:pBdr>
          <w:top w:val="nil"/>
          <w:left w:val="nil"/>
          <w:bottom w:val="nil"/>
          <w:right w:val="nil"/>
          <w:between w:val="nil"/>
        </w:pBdr>
        <w:tabs>
          <w:tab w:val="left" w:pos="825"/>
          <w:tab w:val="left" w:pos="827"/>
        </w:tabs>
        <w:spacing w:before="10"/>
        <w:ind w:hanging="361"/>
        <w:rPr>
          <w:rFonts w:ascii="Trebuchet MS" w:hAnsi="Trebuchet MS" w:eastAsia="Trebuchet MS" w:cs="Trebuchet MS"/>
        </w:rPr>
      </w:pPr>
      <w:proofErr w:type="gramStart"/>
      <w:r w:rsidRPr="27005C33">
        <w:rPr>
          <w:rFonts w:ascii="Trebuchet MS" w:hAnsi="Trebuchet MS" w:eastAsia="Trebuchet MS" w:cs="Trebuchet MS"/>
        </w:rPr>
        <w:t>a major</w:t>
      </w:r>
      <w:proofErr w:type="gramEnd"/>
      <w:r w:rsidRPr="27005C33">
        <w:rPr>
          <w:rFonts w:ascii="Trebuchet MS" w:hAnsi="Trebuchet MS" w:eastAsia="Trebuchet MS" w:cs="Trebuchet MS"/>
        </w:rPr>
        <w:t xml:space="preserve"> fire in the vicinity</w:t>
      </w:r>
    </w:p>
    <w:p w:rsidR="005E57E0" w:rsidP="27005C33" w:rsidRDefault="006430A3" w14:paraId="5F48652B" w14:textId="77777777">
      <w:pPr>
        <w:numPr>
          <w:ilvl w:val="0"/>
          <w:numId w:val="9"/>
        </w:numPr>
        <w:pBdr>
          <w:top w:val="nil"/>
          <w:left w:val="nil"/>
          <w:bottom w:val="nil"/>
          <w:right w:val="nil"/>
          <w:between w:val="nil"/>
        </w:pBdr>
        <w:tabs>
          <w:tab w:val="left" w:pos="825"/>
          <w:tab w:val="left" w:pos="827"/>
        </w:tabs>
        <w:spacing w:before="10"/>
        <w:ind w:hanging="361"/>
        <w:rPr>
          <w:rFonts w:ascii="Trebuchet MS" w:hAnsi="Trebuchet MS" w:eastAsia="Trebuchet MS" w:cs="Trebuchet MS"/>
        </w:rPr>
      </w:pPr>
      <w:r w:rsidRPr="27005C33">
        <w:rPr>
          <w:rFonts w:ascii="Trebuchet MS" w:hAnsi="Trebuchet MS" w:eastAsia="Trebuchet MS" w:cs="Trebuchet MS"/>
        </w:rPr>
        <w:t>a dangerous animal roaming loose</w:t>
      </w:r>
    </w:p>
    <w:p w:rsidR="005E57E0" w:rsidP="27005C33" w:rsidRDefault="006430A3" w14:paraId="7FAA6877" w14:textId="77777777">
      <w:pPr>
        <w:numPr>
          <w:ilvl w:val="0"/>
          <w:numId w:val="9"/>
        </w:numPr>
        <w:pBdr>
          <w:top w:val="nil"/>
          <w:left w:val="nil"/>
          <w:bottom w:val="nil"/>
          <w:right w:val="nil"/>
          <w:between w:val="nil"/>
        </w:pBdr>
        <w:tabs>
          <w:tab w:val="left" w:pos="825"/>
          <w:tab w:val="left" w:pos="827"/>
        </w:tabs>
        <w:spacing w:before="10"/>
        <w:ind w:hanging="361"/>
        <w:rPr>
          <w:rFonts w:ascii="Trebuchet MS" w:hAnsi="Trebuchet MS" w:eastAsia="Trebuchet MS" w:cs="Trebuchet MS"/>
        </w:rPr>
      </w:pPr>
      <w:proofErr w:type="gramStart"/>
      <w:r w:rsidRPr="27005C33">
        <w:rPr>
          <w:rFonts w:ascii="Trebuchet MS" w:hAnsi="Trebuchet MS" w:eastAsia="Trebuchet MS" w:cs="Trebuchet MS"/>
        </w:rPr>
        <w:t>an</w:t>
      </w:r>
      <w:proofErr w:type="gramEnd"/>
      <w:r w:rsidRPr="27005C33">
        <w:rPr>
          <w:rFonts w:ascii="Trebuchet MS" w:hAnsi="Trebuchet MS" w:eastAsia="Trebuchet MS" w:cs="Trebuchet MS"/>
        </w:rPr>
        <w:t xml:space="preserve"> internal threat from a student</w:t>
      </w:r>
    </w:p>
    <w:p w:rsidR="005E57E0" w:rsidP="27005C33" w:rsidRDefault="006430A3" w14:paraId="3BEDB9C1" w14:textId="77777777">
      <w:pPr>
        <w:numPr>
          <w:ilvl w:val="0"/>
          <w:numId w:val="9"/>
        </w:numPr>
        <w:pBdr>
          <w:top w:val="nil"/>
          <w:left w:val="nil"/>
          <w:bottom w:val="nil"/>
          <w:right w:val="nil"/>
          <w:between w:val="nil"/>
        </w:pBdr>
        <w:tabs>
          <w:tab w:val="left" w:pos="825"/>
          <w:tab w:val="left" w:pos="827"/>
        </w:tabs>
        <w:spacing w:before="10"/>
        <w:ind w:right="440"/>
        <w:rPr>
          <w:rFonts w:ascii="Trebuchet MS" w:hAnsi="Trebuchet MS" w:eastAsia="Trebuchet MS" w:cs="Trebuchet MS"/>
        </w:rPr>
      </w:pPr>
      <w:r w:rsidRPr="27005C33">
        <w:rPr>
          <w:rFonts w:ascii="Trebuchet MS" w:hAnsi="Trebuchet MS" w:eastAsia="Trebuchet MS" w:cs="Trebuchet MS"/>
        </w:rPr>
        <w:t>any other external or internal incident which has the potential to pose a threat to the safety of exams staff and candidates.</w:t>
      </w:r>
    </w:p>
    <w:p w:rsidR="005E57E0" w:rsidP="27005C33" w:rsidRDefault="005E57E0" w14:paraId="23DE523C" w14:textId="77777777">
      <w:pPr>
        <w:pBdr>
          <w:top w:val="nil"/>
          <w:left w:val="nil"/>
          <w:bottom w:val="nil"/>
          <w:right w:val="nil"/>
          <w:between w:val="nil"/>
        </w:pBdr>
        <w:tabs>
          <w:tab w:val="left" w:pos="825"/>
          <w:tab w:val="left" w:pos="827"/>
        </w:tabs>
        <w:spacing w:before="10"/>
        <w:ind w:right="556"/>
        <w:rPr>
          <w:rFonts w:ascii="Trebuchet MS" w:hAnsi="Trebuchet MS" w:eastAsia="Trebuchet MS" w:cs="Trebuchet MS"/>
          <w:color w:val="000000"/>
        </w:rPr>
      </w:pPr>
    </w:p>
    <w:p w:rsidR="005E57E0" w:rsidP="27005C33" w:rsidRDefault="006430A3" w14:paraId="2409701D" w14:textId="77777777">
      <w:pPr>
        <w:pBdr>
          <w:top w:val="nil"/>
          <w:left w:val="nil"/>
          <w:bottom w:val="nil"/>
          <w:right w:val="nil"/>
          <w:between w:val="nil"/>
        </w:pBdr>
        <w:tabs>
          <w:tab w:val="left" w:pos="825"/>
          <w:tab w:val="left" w:pos="827"/>
        </w:tabs>
        <w:spacing w:before="10"/>
        <w:ind w:right="556"/>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In the event of a lockdown during an examination the focus before, during and after an exam will be: </w:t>
      </w:r>
    </w:p>
    <w:p w:rsidRPr="00800B19" w:rsidR="00800B19" w:rsidP="00800B19" w:rsidRDefault="00800B19" w14:paraId="6E937ADA" w14:textId="77777777">
      <w:pPr>
        <w:widowControl/>
        <w:numPr>
          <w:ilvl w:val="0"/>
          <w:numId w:val="10"/>
        </w:numPr>
        <w:shd w:val="clear" w:color="auto" w:fill="FFFFFF"/>
        <w:rPr>
          <w:rFonts w:ascii="Trebuchet MS" w:hAnsi="Trebuchet MS"/>
        </w:rPr>
      </w:pPr>
      <w:r w:rsidRPr="00800B19">
        <w:rPr>
          <w:rFonts w:ascii="Trebuchet MS" w:hAnsi="Trebuchet MS"/>
        </w:rPr>
        <w:t xml:space="preserve">training staff engaged/involved in the conducting of examinations </w:t>
      </w:r>
    </w:p>
    <w:p w:rsidRPr="00800B19" w:rsidR="00800B19" w:rsidP="00800B19" w:rsidRDefault="00800B19" w14:paraId="2ADCED5D" w14:textId="77777777">
      <w:pPr>
        <w:widowControl/>
        <w:numPr>
          <w:ilvl w:val="0"/>
          <w:numId w:val="10"/>
        </w:numPr>
        <w:shd w:val="clear" w:color="auto" w:fill="FFFFFF"/>
        <w:rPr>
          <w:rFonts w:ascii="Trebuchet MS" w:hAnsi="Trebuchet MS"/>
        </w:rPr>
      </w:pPr>
      <w:proofErr w:type="gramStart"/>
      <w:r w:rsidRPr="00800B19">
        <w:rPr>
          <w:rFonts w:ascii="Trebuchet MS" w:hAnsi="Trebuchet MS"/>
        </w:rPr>
        <w:t>how</w:t>
      </w:r>
      <w:proofErr w:type="gramEnd"/>
      <w:r w:rsidRPr="00800B19">
        <w:rPr>
          <w:rFonts w:ascii="Trebuchet MS" w:hAnsi="Trebuchet MS"/>
        </w:rPr>
        <w:t xml:space="preserve"> to achieve an effective lockdown</w:t>
      </w:r>
    </w:p>
    <w:p w:rsidRPr="00800B19" w:rsidR="00800B19" w:rsidP="1D0E6A41" w:rsidRDefault="00800B19" w14:paraId="788ADF79" w14:textId="77777777" w14:noSpellErr="1">
      <w:pPr>
        <w:widowControl w:val="1"/>
        <w:numPr>
          <w:ilvl w:val="0"/>
          <w:numId w:val="10"/>
        </w:numPr>
        <w:shd w:val="clear" w:color="auto" w:fill="FFFFFF" w:themeFill="background1"/>
        <w:rPr>
          <w:rFonts w:ascii="Trebuchet MS" w:hAnsi="Trebuchet MS"/>
        </w:rPr>
      </w:pPr>
      <w:r w:rsidRPr="1D0E6A41" w:rsidR="00800B19">
        <w:rPr>
          <w:rFonts w:ascii="Trebuchet MS" w:hAnsi="Trebuchet MS"/>
        </w:rPr>
        <w:t>i</w:t>
      </w:r>
      <w:r w:rsidRPr="1D0E6A41" w:rsidR="00800B19">
        <w:rPr>
          <w:rFonts w:ascii="Trebuchet MS" w:hAnsi="Trebuchet MS"/>
        </w:rPr>
        <w:t xml:space="preserve">mplementing </w:t>
      </w:r>
      <w:hyperlink r:id="R0a08769a99314105">
        <w:r w:rsidRPr="1D0E6A41" w:rsidR="00800B19">
          <w:rPr>
            <w:rStyle w:val="Hyperlink"/>
            <w:rFonts w:ascii="Trebuchet MS" w:hAnsi="Trebuchet MS"/>
            <w:color w:val="0070C0"/>
          </w:rPr>
          <w:t>RUN HIDE TELL</w:t>
        </w:r>
      </w:hyperlink>
      <w:r w:rsidRPr="1D0E6A41" w:rsidR="00800B19">
        <w:rPr>
          <w:rFonts w:ascii="Trebuchet MS" w:hAnsi="Trebuchet MS"/>
          <w:color w:val="0070C0"/>
        </w:rPr>
        <w:t xml:space="preserve"> </w:t>
      </w:r>
      <w:r w:rsidRPr="1D0E6A41" w:rsidR="00800B19">
        <w:rPr>
          <w:rFonts w:ascii="Trebuchet MS" w:hAnsi="Trebuchet MS"/>
        </w:rPr>
        <w:t>pri</w:t>
      </w:r>
      <w:r w:rsidRPr="1D0E6A41" w:rsidR="00800B19">
        <w:rPr>
          <w:rFonts w:ascii="Trebuchet MS" w:hAnsi="Trebuchet MS"/>
        </w:rPr>
        <w:t>nciples</w:t>
      </w:r>
    </w:p>
    <w:p w:rsidRPr="00800B19" w:rsidR="00800B19" w:rsidP="00800B19" w:rsidRDefault="00800B19" w14:paraId="02AC2B3C" w14:textId="77777777">
      <w:pPr>
        <w:widowControl/>
        <w:numPr>
          <w:ilvl w:val="0"/>
          <w:numId w:val="10"/>
        </w:numPr>
        <w:shd w:val="clear" w:color="auto" w:fill="FFFFFF"/>
        <w:rPr>
          <w:rFonts w:ascii="Trebuchet MS" w:hAnsi="Trebuchet MS"/>
        </w:rPr>
      </w:pPr>
      <w:r w:rsidRPr="00800B19">
        <w:rPr>
          <w:rFonts w:ascii="Trebuchet MS" w:hAnsi="Trebuchet MS"/>
        </w:rPr>
        <w:t xml:space="preserve">the welfare and safety of exam candidates and </w:t>
      </w:r>
      <w:proofErr w:type="spellStart"/>
      <w:r w:rsidRPr="00800B19">
        <w:rPr>
          <w:rFonts w:ascii="Trebuchet MS" w:hAnsi="Trebuchet MS"/>
        </w:rPr>
        <w:t>centre</w:t>
      </w:r>
      <w:proofErr w:type="spellEnd"/>
      <w:r w:rsidRPr="00800B19">
        <w:rPr>
          <w:rFonts w:ascii="Trebuchet MS" w:hAnsi="Trebuchet MS"/>
        </w:rPr>
        <w:t xml:space="preserve"> staff engaged in the conducting of examinations</w:t>
      </w:r>
    </w:p>
    <w:p w:rsidRPr="00800B19" w:rsidR="00800B19" w:rsidP="00800B19" w:rsidRDefault="00800B19" w14:paraId="22033D18" w14:textId="77777777">
      <w:pPr>
        <w:widowControl/>
        <w:numPr>
          <w:ilvl w:val="0"/>
          <w:numId w:val="10"/>
        </w:numPr>
        <w:shd w:val="clear" w:color="auto" w:fill="FFFFFF"/>
        <w:rPr>
          <w:rFonts w:ascii="Trebuchet MS" w:hAnsi="Trebuchet MS"/>
        </w:rPr>
      </w:pPr>
      <w:r w:rsidRPr="00800B19">
        <w:rPr>
          <w:rFonts w:ascii="Trebuchet MS" w:hAnsi="Trebuchet MS"/>
        </w:rPr>
        <w:t>how to let people know what’s happening</w:t>
      </w:r>
    </w:p>
    <w:p w:rsidRPr="00800B19" w:rsidR="00800B19" w:rsidP="00800B19" w:rsidRDefault="00800B19" w14:paraId="714B8035" w14:textId="77777777">
      <w:pPr>
        <w:widowControl/>
        <w:numPr>
          <w:ilvl w:val="0"/>
          <w:numId w:val="10"/>
        </w:numPr>
        <w:shd w:val="clear" w:color="auto" w:fill="FFFFFF"/>
        <w:rPr>
          <w:rFonts w:ascii="Trebuchet MS" w:hAnsi="Trebuchet MS"/>
        </w:rPr>
      </w:pPr>
      <w:r w:rsidRPr="00800B19">
        <w:rPr>
          <w:rFonts w:ascii="Trebuchet MS" w:hAnsi="Trebuchet MS"/>
        </w:rPr>
        <w:t>maintaining the integrity and security of the examinations/assessments process</w:t>
      </w:r>
    </w:p>
    <w:p w:rsidR="005E57E0" w:rsidP="27005C33" w:rsidRDefault="005E57E0" w14:paraId="07547A01" w14:textId="77777777">
      <w:pPr>
        <w:spacing w:before="10"/>
        <w:jc w:val="both"/>
        <w:rPr>
          <w:rFonts w:ascii="Trebuchet MS" w:hAnsi="Trebuchet MS" w:eastAsia="Trebuchet MS" w:cs="Trebuchet MS"/>
          <w:color w:val="000000"/>
        </w:rPr>
      </w:pPr>
    </w:p>
    <w:p w:rsidR="005E57E0" w:rsidP="27005C33" w:rsidRDefault="006430A3" w14:paraId="17FA38F5" w14:textId="77777777">
      <w:pPr>
        <w:spacing w:before="10"/>
        <w:jc w:val="both"/>
        <w:rPr>
          <w:rFonts w:ascii="Trebuchet MS" w:hAnsi="Trebuchet MS" w:eastAsia="Trebuchet MS" w:cs="Trebuchet MS"/>
          <w:b/>
          <w:bCs/>
          <w:color w:val="00B050"/>
        </w:rPr>
      </w:pPr>
      <w:r w:rsidRPr="27005C33">
        <w:rPr>
          <w:rFonts w:ascii="Trebuchet MS" w:hAnsi="Trebuchet MS" w:eastAsia="Trebuchet MS" w:cs="Trebuchet MS"/>
          <w:b/>
          <w:bCs/>
          <w:color w:val="00B050"/>
        </w:rPr>
        <w:t>Roles and responsibilities</w:t>
      </w:r>
    </w:p>
    <w:p w:rsidR="005E57E0" w:rsidP="27005C33" w:rsidRDefault="005E57E0" w14:paraId="5043CB0F" w14:textId="77777777">
      <w:pPr>
        <w:spacing w:before="10"/>
        <w:ind w:left="120"/>
        <w:jc w:val="both"/>
        <w:rPr>
          <w:rFonts w:ascii="Trebuchet MS" w:hAnsi="Trebuchet MS" w:eastAsia="Trebuchet MS" w:cs="Trebuchet MS"/>
          <w:b/>
          <w:bCs/>
        </w:rPr>
      </w:pPr>
    </w:p>
    <w:p w:rsidR="005E57E0" w:rsidP="27005C33" w:rsidRDefault="006430A3" w14:paraId="605DBD49" w14:textId="55099C9E">
      <w:pPr>
        <w:pStyle w:val="Heading1"/>
        <w:spacing w:before="10"/>
        <w:ind w:left="0"/>
        <w:rPr>
          <w:rFonts w:ascii="Trebuchet MS" w:hAnsi="Trebuchet MS" w:eastAsia="Trebuchet MS" w:cs="Trebuchet MS"/>
          <w:color w:val="00B050"/>
          <w:sz w:val="22"/>
          <w:szCs w:val="22"/>
        </w:rPr>
      </w:pPr>
      <w:r w:rsidRPr="4BD32C77">
        <w:rPr>
          <w:rFonts w:ascii="Trebuchet MS" w:hAnsi="Trebuchet MS" w:eastAsia="Trebuchet MS" w:cs="Trebuchet MS"/>
          <w:color w:val="00B050"/>
          <w:sz w:val="22"/>
          <w:szCs w:val="22"/>
        </w:rPr>
        <w:t xml:space="preserve">Head of </w:t>
      </w:r>
      <w:r w:rsidRPr="4BD32C77" w:rsidR="2431E4C4">
        <w:rPr>
          <w:rFonts w:ascii="Trebuchet MS" w:hAnsi="Trebuchet MS" w:eastAsia="Trebuchet MS" w:cs="Trebuchet MS"/>
          <w:color w:val="00B050"/>
          <w:sz w:val="22"/>
          <w:szCs w:val="22"/>
        </w:rPr>
        <w:t>C</w:t>
      </w:r>
      <w:r w:rsidRPr="4BD32C77">
        <w:rPr>
          <w:rFonts w:ascii="Trebuchet MS" w:hAnsi="Trebuchet MS" w:eastAsia="Trebuchet MS" w:cs="Trebuchet MS"/>
          <w:color w:val="00B050"/>
          <w:sz w:val="22"/>
          <w:szCs w:val="22"/>
        </w:rPr>
        <w:t>entre</w:t>
      </w:r>
    </w:p>
    <w:p w:rsidR="005E57E0" w:rsidP="27005C33" w:rsidRDefault="006430A3" w14:paraId="60B858BA" w14:textId="77777777">
      <w:pPr>
        <w:numPr>
          <w:ilvl w:val="0"/>
          <w:numId w:val="9"/>
        </w:numPr>
        <w:pBdr>
          <w:top w:val="nil"/>
          <w:left w:val="nil"/>
          <w:bottom w:val="nil"/>
          <w:right w:val="nil"/>
          <w:between w:val="nil"/>
        </w:pBdr>
        <w:tabs>
          <w:tab w:val="left" w:pos="825"/>
          <w:tab w:val="left" w:pos="827"/>
        </w:tabs>
        <w:spacing w:before="10"/>
        <w:ind w:hanging="361"/>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To ensure that a dedicated lockdown alarm tone is in place and </w:t>
      </w:r>
      <w:proofErr w:type="spellStart"/>
      <w:r w:rsidRPr="27005C33">
        <w:rPr>
          <w:rFonts w:ascii="Trebuchet MS" w:hAnsi="Trebuchet MS" w:eastAsia="Trebuchet MS" w:cs="Trebuchet MS"/>
          <w:color w:val="000000" w:themeColor="text1"/>
        </w:rPr>
        <w:t>recognised</w:t>
      </w:r>
      <w:proofErr w:type="spellEnd"/>
      <w:r w:rsidRPr="27005C33">
        <w:rPr>
          <w:rFonts w:ascii="Trebuchet MS" w:hAnsi="Trebuchet MS" w:eastAsia="Trebuchet MS" w:cs="Trebuchet MS"/>
          <w:color w:val="000000" w:themeColor="text1"/>
        </w:rPr>
        <w:t xml:space="preserve"> by all staff and candidates</w:t>
      </w:r>
    </w:p>
    <w:p w:rsidR="005E57E0" w:rsidP="27005C33" w:rsidRDefault="006430A3" w14:paraId="1FA405C9" w14:textId="77777777">
      <w:pPr>
        <w:numPr>
          <w:ilvl w:val="0"/>
          <w:numId w:val="9"/>
        </w:numPr>
        <w:pBdr>
          <w:top w:val="nil"/>
          <w:left w:val="nil"/>
          <w:bottom w:val="nil"/>
          <w:right w:val="nil"/>
          <w:between w:val="nil"/>
        </w:pBdr>
        <w:tabs>
          <w:tab w:val="left" w:pos="825"/>
          <w:tab w:val="left" w:pos="827"/>
        </w:tabs>
        <w:spacing w:before="10"/>
        <w:ind w:right="252"/>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To ensure that all staff involved in the conducting of examinations are trained in how to raise the alarm for a lockdown, act effectively and </w:t>
      </w:r>
      <w:proofErr w:type="gramStart"/>
      <w:r w:rsidRPr="27005C33">
        <w:rPr>
          <w:rFonts w:ascii="Trebuchet MS" w:hAnsi="Trebuchet MS" w:eastAsia="Trebuchet MS" w:cs="Trebuchet MS"/>
          <w:color w:val="000000" w:themeColor="text1"/>
        </w:rPr>
        <w:t>made</w:t>
      </w:r>
      <w:proofErr w:type="gramEnd"/>
      <w:r w:rsidRPr="27005C33">
        <w:rPr>
          <w:rFonts w:ascii="Trebuchet MS" w:hAnsi="Trebuchet MS" w:eastAsia="Trebuchet MS" w:cs="Trebuchet MS"/>
          <w:color w:val="000000" w:themeColor="text1"/>
        </w:rPr>
        <w:t xml:space="preserve"> aware of their responsibilities</w:t>
      </w:r>
    </w:p>
    <w:p w:rsidR="005E57E0" w:rsidP="27005C33" w:rsidRDefault="006430A3" w14:paraId="034E9270" w14:textId="77777777">
      <w:pPr>
        <w:numPr>
          <w:ilvl w:val="0"/>
          <w:numId w:val="9"/>
        </w:numPr>
        <w:pBdr>
          <w:top w:val="nil"/>
          <w:left w:val="nil"/>
          <w:bottom w:val="nil"/>
          <w:right w:val="nil"/>
          <w:between w:val="nil"/>
        </w:pBdr>
        <w:tabs>
          <w:tab w:val="left" w:pos="825"/>
          <w:tab w:val="left" w:pos="827"/>
        </w:tabs>
        <w:spacing w:before="10"/>
        <w:ind w:hanging="361"/>
        <w:rPr>
          <w:rFonts w:ascii="Trebuchet MS" w:hAnsi="Trebuchet MS" w:eastAsia="Trebuchet MS" w:cs="Trebuchet MS"/>
          <w:color w:val="000000"/>
        </w:rPr>
      </w:pPr>
      <w:r w:rsidRPr="27005C33">
        <w:rPr>
          <w:rFonts w:ascii="Trebuchet MS" w:hAnsi="Trebuchet MS" w:eastAsia="Trebuchet MS" w:cs="Trebuchet MS"/>
          <w:color w:val="000000" w:themeColor="text1"/>
        </w:rPr>
        <w:lastRenderedPageBreak/>
        <w:t xml:space="preserve">To arrange appropriate training for all </w:t>
      </w:r>
      <w:proofErr w:type="gramStart"/>
      <w:r w:rsidRPr="27005C33">
        <w:rPr>
          <w:rFonts w:ascii="Trebuchet MS" w:hAnsi="Trebuchet MS" w:eastAsia="Trebuchet MS" w:cs="Trebuchet MS"/>
          <w:color w:val="000000" w:themeColor="text1"/>
        </w:rPr>
        <w:t>exams</w:t>
      </w:r>
      <w:proofErr w:type="gramEnd"/>
      <w:r w:rsidRPr="27005C33">
        <w:rPr>
          <w:rFonts w:ascii="Trebuchet MS" w:hAnsi="Trebuchet MS" w:eastAsia="Trebuchet MS" w:cs="Trebuchet MS"/>
          <w:color w:val="000000" w:themeColor="text1"/>
        </w:rPr>
        <w:t>-related staff in lockdown procedures</w:t>
      </w:r>
    </w:p>
    <w:p w:rsidR="005E57E0" w:rsidP="27005C33" w:rsidRDefault="006430A3" w14:paraId="367594FB" w14:textId="77777777">
      <w:pPr>
        <w:numPr>
          <w:ilvl w:val="0"/>
          <w:numId w:val="9"/>
        </w:numPr>
        <w:pBdr>
          <w:top w:val="nil"/>
          <w:left w:val="nil"/>
          <w:bottom w:val="nil"/>
          <w:right w:val="nil"/>
          <w:between w:val="nil"/>
        </w:pBdr>
        <w:tabs>
          <w:tab w:val="left" w:pos="825"/>
          <w:tab w:val="left" w:pos="827"/>
        </w:tabs>
        <w:spacing w:before="10"/>
        <w:ind w:right="248"/>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To ensure that candidates are aware of the procedures relating to a lockdown, particularly those arriving late for an examination who cannot access the exam room </w:t>
      </w:r>
      <w:proofErr w:type="gramStart"/>
      <w:r w:rsidRPr="27005C33">
        <w:rPr>
          <w:rFonts w:ascii="Trebuchet MS" w:hAnsi="Trebuchet MS" w:eastAsia="Trebuchet MS" w:cs="Trebuchet MS"/>
          <w:color w:val="000000" w:themeColor="text1"/>
        </w:rPr>
        <w:t>due</w:t>
      </w:r>
      <w:proofErr w:type="gramEnd"/>
      <w:r w:rsidRPr="27005C33">
        <w:rPr>
          <w:rFonts w:ascii="Trebuchet MS" w:hAnsi="Trebuchet MS" w:eastAsia="Trebuchet MS" w:cs="Trebuchet MS"/>
          <w:color w:val="000000" w:themeColor="text1"/>
        </w:rPr>
        <w:t xml:space="preserve"> it being locked down</w:t>
      </w:r>
    </w:p>
    <w:p w:rsidR="005E57E0" w:rsidP="27005C33" w:rsidRDefault="006430A3" w14:paraId="510CC620" w14:textId="77777777">
      <w:pPr>
        <w:numPr>
          <w:ilvl w:val="0"/>
          <w:numId w:val="9"/>
        </w:numPr>
        <w:pBdr>
          <w:top w:val="nil"/>
          <w:left w:val="nil"/>
          <w:bottom w:val="nil"/>
          <w:right w:val="nil"/>
          <w:between w:val="nil"/>
        </w:pBdr>
        <w:tabs>
          <w:tab w:val="left" w:pos="825"/>
          <w:tab w:val="left" w:pos="827"/>
        </w:tabs>
        <w:spacing w:before="10"/>
        <w:ind w:right="257"/>
        <w:rPr>
          <w:rFonts w:ascii="Trebuchet MS" w:hAnsi="Trebuchet MS" w:eastAsia="Trebuchet MS" w:cs="Trebuchet MS"/>
          <w:color w:val="000000"/>
        </w:rPr>
      </w:pPr>
      <w:r w:rsidRPr="27005C33">
        <w:rPr>
          <w:rFonts w:ascii="Trebuchet MS" w:hAnsi="Trebuchet MS" w:eastAsia="Trebuchet MS" w:cs="Trebuchet MS"/>
          <w:color w:val="000000" w:themeColor="text1"/>
        </w:rPr>
        <w:t>To ensure that all candidates and staff are aware of an exit point in case an intruder manages to gain access, or the room becomes unsafe</w:t>
      </w:r>
    </w:p>
    <w:p w:rsidR="005E57E0" w:rsidP="27005C33" w:rsidRDefault="006430A3" w14:paraId="3AECBC9F" w14:textId="77777777">
      <w:pPr>
        <w:numPr>
          <w:ilvl w:val="0"/>
          <w:numId w:val="9"/>
        </w:numPr>
        <w:pBdr>
          <w:top w:val="nil"/>
          <w:left w:val="nil"/>
          <w:bottom w:val="nil"/>
          <w:right w:val="nil"/>
          <w:between w:val="nil"/>
        </w:pBdr>
        <w:tabs>
          <w:tab w:val="left" w:pos="825"/>
          <w:tab w:val="left" w:pos="827"/>
        </w:tabs>
        <w:spacing w:before="10"/>
        <w:ind w:hanging="361"/>
        <w:rPr>
          <w:rFonts w:ascii="Trebuchet MS" w:hAnsi="Trebuchet MS" w:eastAsia="Trebuchet MS" w:cs="Trebuchet MS"/>
          <w:color w:val="000000"/>
        </w:rPr>
      </w:pPr>
      <w:r w:rsidRPr="27005C33">
        <w:rPr>
          <w:rFonts w:ascii="Trebuchet MS" w:hAnsi="Trebuchet MS" w:eastAsia="Trebuchet MS" w:cs="Trebuchet MS"/>
          <w:color w:val="000000" w:themeColor="text1"/>
        </w:rPr>
        <w:t>To provide written lockdown procedures for exam room/invigilator use</w:t>
      </w:r>
    </w:p>
    <w:p w:rsidR="005E57E0" w:rsidP="27005C33" w:rsidRDefault="006430A3" w14:paraId="0C1EF1E9" w14:textId="77777777">
      <w:pPr>
        <w:numPr>
          <w:ilvl w:val="0"/>
          <w:numId w:val="9"/>
        </w:numPr>
        <w:pBdr>
          <w:top w:val="nil"/>
          <w:left w:val="nil"/>
          <w:bottom w:val="nil"/>
          <w:right w:val="nil"/>
          <w:between w:val="nil"/>
        </w:pBdr>
        <w:tabs>
          <w:tab w:val="left" w:pos="825"/>
          <w:tab w:val="left" w:pos="827"/>
        </w:tabs>
        <w:spacing w:before="10"/>
        <w:ind w:right="249"/>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To inform </w:t>
      </w:r>
      <w:r w:rsidRPr="27005C33">
        <w:rPr>
          <w:rFonts w:ascii="Trebuchet MS" w:hAnsi="Trebuchet MS" w:eastAsia="Trebuchet MS" w:cs="Trebuchet MS"/>
        </w:rPr>
        <w:t xml:space="preserve">the relevant Emergency Services immediately in </w:t>
      </w:r>
      <w:proofErr w:type="gramStart"/>
      <w:r w:rsidRPr="27005C33">
        <w:rPr>
          <w:rFonts w:ascii="Trebuchet MS" w:hAnsi="Trebuchet MS" w:eastAsia="Trebuchet MS" w:cs="Trebuchet MS"/>
        </w:rPr>
        <w:t>the case</w:t>
      </w:r>
      <w:proofErr w:type="gramEnd"/>
      <w:r w:rsidRPr="27005C33">
        <w:rPr>
          <w:rFonts w:ascii="Trebuchet MS" w:hAnsi="Trebuchet MS" w:eastAsia="Trebuchet MS" w:cs="Trebuchet MS"/>
        </w:rPr>
        <w:t xml:space="preserve"> of any potential threat to the safety of exams staff and candidates.</w:t>
      </w:r>
    </w:p>
    <w:p w:rsidR="005E57E0" w:rsidP="27005C33" w:rsidRDefault="005E57E0" w14:paraId="07459315" w14:textId="77777777">
      <w:pPr>
        <w:pBdr>
          <w:top w:val="nil"/>
          <w:left w:val="nil"/>
          <w:bottom w:val="nil"/>
          <w:right w:val="nil"/>
          <w:between w:val="nil"/>
        </w:pBdr>
        <w:tabs>
          <w:tab w:val="left" w:pos="825"/>
          <w:tab w:val="left" w:pos="827"/>
        </w:tabs>
        <w:spacing w:before="10"/>
        <w:ind w:left="826" w:right="249"/>
        <w:rPr>
          <w:rFonts w:ascii="Trebuchet MS" w:hAnsi="Trebuchet MS" w:eastAsia="Trebuchet MS" w:cs="Trebuchet MS"/>
          <w:color w:val="000000"/>
        </w:rPr>
      </w:pPr>
    </w:p>
    <w:p w:rsidR="005E57E0" w:rsidP="27005C33" w:rsidRDefault="006430A3" w14:paraId="5DA08B9A" w14:textId="77777777">
      <w:pPr>
        <w:pStyle w:val="Heading1"/>
        <w:spacing w:before="10"/>
        <w:ind w:firstLine="105"/>
        <w:rPr>
          <w:rFonts w:ascii="Trebuchet MS" w:hAnsi="Trebuchet MS" w:eastAsia="Trebuchet MS" w:cs="Trebuchet MS"/>
          <w:color w:val="00B050"/>
          <w:sz w:val="22"/>
          <w:szCs w:val="22"/>
        </w:rPr>
      </w:pPr>
      <w:r w:rsidRPr="27005C33">
        <w:rPr>
          <w:rFonts w:ascii="Trebuchet MS" w:hAnsi="Trebuchet MS" w:eastAsia="Trebuchet MS" w:cs="Trebuchet MS"/>
          <w:color w:val="00B050"/>
          <w:sz w:val="22"/>
          <w:szCs w:val="22"/>
        </w:rPr>
        <w:t>Senior leadership team (SLT)</w:t>
      </w:r>
    </w:p>
    <w:p w:rsidR="005E57E0" w:rsidP="27005C33" w:rsidRDefault="006430A3" w14:paraId="5A564BE4" w14:textId="77777777">
      <w:pPr>
        <w:numPr>
          <w:ilvl w:val="0"/>
          <w:numId w:val="9"/>
        </w:numPr>
        <w:pBdr>
          <w:top w:val="nil"/>
          <w:left w:val="nil"/>
          <w:bottom w:val="nil"/>
          <w:right w:val="nil"/>
          <w:between w:val="nil"/>
        </w:pBdr>
        <w:tabs>
          <w:tab w:val="left" w:pos="825"/>
          <w:tab w:val="left" w:pos="827"/>
        </w:tabs>
        <w:spacing w:before="10"/>
        <w:ind w:left="840" w:right="111" w:hanging="375"/>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To have </w:t>
      </w:r>
      <w:proofErr w:type="gramStart"/>
      <w:r w:rsidRPr="27005C33">
        <w:rPr>
          <w:rFonts w:ascii="Trebuchet MS" w:hAnsi="Trebuchet MS" w:eastAsia="Trebuchet MS" w:cs="Trebuchet MS"/>
          <w:color w:val="000000" w:themeColor="text1"/>
        </w:rPr>
        <w:t>accountability</w:t>
      </w:r>
      <w:proofErr w:type="gramEnd"/>
      <w:r w:rsidRPr="27005C33">
        <w:rPr>
          <w:rFonts w:ascii="Trebuchet MS" w:hAnsi="Trebuchet MS" w:eastAsia="Trebuchet MS" w:cs="Trebuchet MS"/>
          <w:color w:val="000000" w:themeColor="text1"/>
        </w:rPr>
        <w:t xml:space="preserve"> for all exams staff and candidates taking examinations during a lockdown </w:t>
      </w:r>
    </w:p>
    <w:p w:rsidR="005E57E0" w:rsidP="27005C33" w:rsidRDefault="006430A3" w14:paraId="4AF7753B" w14:textId="77777777">
      <w:pPr>
        <w:numPr>
          <w:ilvl w:val="0"/>
          <w:numId w:val="9"/>
        </w:numPr>
        <w:pBdr>
          <w:top w:val="nil"/>
          <w:left w:val="nil"/>
          <w:bottom w:val="nil"/>
          <w:right w:val="nil"/>
          <w:between w:val="nil"/>
        </w:pBdr>
        <w:tabs>
          <w:tab w:val="left" w:pos="825"/>
          <w:tab w:val="left" w:pos="827"/>
        </w:tabs>
        <w:spacing w:before="10"/>
        <w:ind w:left="840" w:right="111" w:hanging="375"/>
        <w:rPr>
          <w:rFonts w:ascii="Trebuchet MS" w:hAnsi="Trebuchet MS" w:eastAsia="Trebuchet MS" w:cs="Trebuchet MS"/>
          <w:color w:val="000000"/>
        </w:rPr>
      </w:pPr>
      <w:r w:rsidRPr="27005C33">
        <w:rPr>
          <w:rFonts w:ascii="Trebuchet MS" w:hAnsi="Trebuchet MS" w:eastAsia="Trebuchet MS" w:cs="Trebuchet MS"/>
          <w:color w:val="000000" w:themeColor="text1"/>
        </w:rPr>
        <w:t>To run training/drills for examination candidates on lockdown procedures</w:t>
      </w:r>
    </w:p>
    <w:p w:rsidR="005E57E0" w:rsidP="27005C33" w:rsidRDefault="006430A3" w14:paraId="4FC99FBB" w14:textId="77777777">
      <w:pPr>
        <w:numPr>
          <w:ilvl w:val="0"/>
          <w:numId w:val="9"/>
        </w:numPr>
        <w:pBdr>
          <w:top w:val="nil"/>
          <w:left w:val="nil"/>
          <w:bottom w:val="nil"/>
          <w:right w:val="nil"/>
          <w:between w:val="nil"/>
        </w:pBdr>
        <w:tabs>
          <w:tab w:val="left" w:pos="825"/>
          <w:tab w:val="left" w:pos="827"/>
        </w:tabs>
        <w:spacing w:before="10"/>
        <w:ind w:right="248"/>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To inform parents/carers about the </w:t>
      </w:r>
      <w:proofErr w:type="spellStart"/>
      <w:r w:rsidRPr="27005C33">
        <w:rPr>
          <w:rFonts w:ascii="Trebuchet MS" w:hAnsi="Trebuchet MS" w:eastAsia="Trebuchet MS" w:cs="Trebuchet MS"/>
          <w:color w:val="000000" w:themeColor="text1"/>
        </w:rPr>
        <w:t>centre’s</w:t>
      </w:r>
      <w:proofErr w:type="spellEnd"/>
      <w:r w:rsidRPr="27005C33">
        <w:rPr>
          <w:rFonts w:ascii="Trebuchet MS" w:hAnsi="Trebuchet MS" w:eastAsia="Trebuchet MS" w:cs="Trebuchet MS"/>
          <w:color w:val="000000" w:themeColor="text1"/>
        </w:rPr>
        <w:t xml:space="preserve"> Lockdown policy in relation to the conducting of examinations</w:t>
      </w:r>
    </w:p>
    <w:p w:rsidR="005E57E0" w:rsidP="27005C33" w:rsidRDefault="006430A3" w14:paraId="5E39562B" w14:textId="77777777">
      <w:pPr>
        <w:numPr>
          <w:ilvl w:val="0"/>
          <w:numId w:val="9"/>
        </w:numPr>
        <w:pBdr>
          <w:top w:val="nil"/>
          <w:left w:val="nil"/>
          <w:bottom w:val="nil"/>
          <w:right w:val="nil"/>
          <w:between w:val="nil"/>
        </w:pBdr>
        <w:tabs>
          <w:tab w:val="left" w:pos="825"/>
          <w:tab w:val="left" w:pos="827"/>
        </w:tabs>
        <w:spacing w:before="10"/>
        <w:ind w:hanging="361"/>
        <w:rPr>
          <w:rFonts w:ascii="Trebuchet MS" w:hAnsi="Trebuchet MS" w:eastAsia="Trebuchet MS" w:cs="Trebuchet MS"/>
          <w:color w:val="000000"/>
        </w:rPr>
      </w:pPr>
      <w:r w:rsidRPr="27005C33">
        <w:rPr>
          <w:rFonts w:ascii="Trebuchet MS" w:hAnsi="Trebuchet MS" w:eastAsia="Trebuchet MS" w:cs="Trebuchet MS"/>
          <w:color w:val="000000" w:themeColor="text1"/>
        </w:rPr>
        <w:t>To have a presence around exam room areas prior to the start of each exam session</w:t>
      </w:r>
    </w:p>
    <w:p w:rsidR="005E57E0" w:rsidP="27005C33" w:rsidRDefault="006430A3" w14:paraId="4D4C0643" w14:textId="77777777">
      <w:pPr>
        <w:numPr>
          <w:ilvl w:val="0"/>
          <w:numId w:val="9"/>
        </w:numPr>
        <w:pBdr>
          <w:top w:val="nil"/>
          <w:left w:val="nil"/>
          <w:bottom w:val="nil"/>
          <w:right w:val="nil"/>
          <w:between w:val="nil"/>
        </w:pBdr>
        <w:tabs>
          <w:tab w:val="left" w:pos="825"/>
          <w:tab w:val="left" w:pos="827"/>
        </w:tabs>
        <w:spacing w:before="10"/>
        <w:ind w:right="255"/>
        <w:rPr>
          <w:rFonts w:ascii="Trebuchet MS" w:hAnsi="Trebuchet MS" w:eastAsia="Trebuchet MS" w:cs="Trebuchet MS"/>
          <w:color w:val="000000"/>
        </w:rPr>
      </w:pPr>
      <w:r w:rsidRPr="27005C33">
        <w:rPr>
          <w:rFonts w:ascii="Trebuchet MS" w:hAnsi="Trebuchet MS" w:eastAsia="Trebuchet MS" w:cs="Trebuchet MS"/>
          <w:color w:val="000000" w:themeColor="text1"/>
        </w:rPr>
        <w:t>To liaise with the appropriate authorities and awarding bodies regarding candidates taking examinations during a lockdown</w:t>
      </w:r>
    </w:p>
    <w:p w:rsidR="005E57E0" w:rsidP="27005C33" w:rsidRDefault="006430A3" w14:paraId="15D7C04C" w14:textId="77777777">
      <w:pPr>
        <w:numPr>
          <w:ilvl w:val="0"/>
          <w:numId w:val="9"/>
        </w:numPr>
        <w:pBdr>
          <w:top w:val="nil"/>
          <w:left w:val="nil"/>
          <w:bottom w:val="nil"/>
          <w:right w:val="nil"/>
          <w:between w:val="nil"/>
        </w:pBdr>
        <w:tabs>
          <w:tab w:val="left" w:pos="825"/>
          <w:tab w:val="left" w:pos="827"/>
        </w:tabs>
        <w:spacing w:before="10"/>
        <w:ind w:hanging="361"/>
        <w:rPr>
          <w:rFonts w:ascii="Trebuchet MS" w:hAnsi="Trebuchet MS" w:eastAsia="Trebuchet MS" w:cs="Trebuchet MS"/>
          <w:color w:val="000000"/>
        </w:rPr>
      </w:pPr>
      <w:r w:rsidRPr="27005C33">
        <w:rPr>
          <w:rFonts w:ascii="Trebuchet MS" w:hAnsi="Trebuchet MS" w:eastAsia="Trebuchet MS" w:cs="Trebuchet MS"/>
          <w:color w:val="000000" w:themeColor="text1"/>
        </w:rPr>
        <w:t>To use the exam room attendance register(s) to compile a list of all candidates not accounted for.</w:t>
      </w:r>
    </w:p>
    <w:p w:rsidR="005E57E0" w:rsidP="27005C33" w:rsidRDefault="005E57E0" w14:paraId="6537F28F" w14:textId="77777777">
      <w:pPr>
        <w:pBdr>
          <w:top w:val="nil"/>
          <w:left w:val="nil"/>
          <w:bottom w:val="nil"/>
          <w:right w:val="nil"/>
          <w:between w:val="nil"/>
        </w:pBdr>
        <w:spacing w:before="10"/>
        <w:rPr>
          <w:rFonts w:ascii="Trebuchet MS" w:hAnsi="Trebuchet MS" w:eastAsia="Trebuchet MS" w:cs="Trebuchet MS"/>
          <w:color w:val="000000"/>
        </w:rPr>
      </w:pPr>
    </w:p>
    <w:p w:rsidR="005E57E0" w:rsidP="27005C33" w:rsidRDefault="006430A3" w14:paraId="6863BC9C" w14:textId="77777777">
      <w:pPr>
        <w:pStyle w:val="Heading1"/>
        <w:spacing w:before="10"/>
        <w:ind w:firstLine="105"/>
        <w:rPr>
          <w:rFonts w:ascii="Trebuchet MS" w:hAnsi="Trebuchet MS" w:eastAsia="Trebuchet MS" w:cs="Trebuchet MS"/>
          <w:color w:val="00B050"/>
          <w:sz w:val="22"/>
          <w:szCs w:val="22"/>
        </w:rPr>
      </w:pPr>
      <w:r w:rsidRPr="27005C33">
        <w:rPr>
          <w:rFonts w:ascii="Trebuchet MS" w:hAnsi="Trebuchet MS" w:eastAsia="Trebuchet MS" w:cs="Trebuchet MS"/>
          <w:color w:val="00B050"/>
          <w:sz w:val="22"/>
          <w:szCs w:val="22"/>
        </w:rPr>
        <w:t>Exams officer</w:t>
      </w:r>
    </w:p>
    <w:p w:rsidR="005E57E0" w:rsidP="27005C33" w:rsidRDefault="006430A3" w14:paraId="259223FE" w14:textId="77777777">
      <w:pPr>
        <w:numPr>
          <w:ilvl w:val="0"/>
          <w:numId w:val="8"/>
        </w:numPr>
        <w:pBdr>
          <w:top w:val="nil"/>
          <w:left w:val="nil"/>
          <w:bottom w:val="nil"/>
          <w:right w:val="nil"/>
          <w:between w:val="nil"/>
        </w:pBdr>
        <w:tabs>
          <w:tab w:val="left" w:pos="840"/>
          <w:tab w:val="left" w:pos="841"/>
        </w:tabs>
        <w:spacing w:before="10"/>
        <w:ind w:right="320"/>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To train invigilators in the </w:t>
      </w:r>
      <w:proofErr w:type="spellStart"/>
      <w:r w:rsidRPr="27005C33">
        <w:rPr>
          <w:rFonts w:ascii="Trebuchet MS" w:hAnsi="Trebuchet MS" w:eastAsia="Trebuchet MS" w:cs="Trebuchet MS"/>
          <w:color w:val="000000" w:themeColor="text1"/>
        </w:rPr>
        <w:t>centre’s</w:t>
      </w:r>
      <w:proofErr w:type="spellEnd"/>
      <w:r w:rsidRPr="27005C33">
        <w:rPr>
          <w:rFonts w:ascii="Trebuchet MS" w:hAnsi="Trebuchet MS" w:eastAsia="Trebuchet MS" w:cs="Trebuchet MS"/>
          <w:color w:val="000000" w:themeColor="text1"/>
        </w:rPr>
        <w:t xml:space="preserve"> lockdown procedure - this should also include identifying all access and egress points within exam rooms, an awareness of the design of the locking device within each room and if there is more than one invigilator, whose role it would be to secure the exam room</w:t>
      </w:r>
    </w:p>
    <w:p w:rsidR="005E57E0" w:rsidP="27005C33" w:rsidRDefault="006430A3" w14:paraId="62C03460" w14:textId="77777777">
      <w:pPr>
        <w:numPr>
          <w:ilvl w:val="0"/>
          <w:numId w:val="9"/>
        </w:numPr>
        <w:pBdr>
          <w:top w:val="nil"/>
          <w:left w:val="nil"/>
          <w:bottom w:val="nil"/>
          <w:right w:val="nil"/>
          <w:between w:val="nil"/>
        </w:pBdr>
        <w:tabs>
          <w:tab w:val="left" w:pos="825"/>
          <w:tab w:val="left" w:pos="827"/>
        </w:tabs>
        <w:spacing w:before="10"/>
        <w:ind w:hanging="361"/>
        <w:rPr>
          <w:rFonts w:ascii="Trebuchet MS" w:hAnsi="Trebuchet MS" w:eastAsia="Trebuchet MS" w:cs="Trebuchet MS"/>
          <w:color w:val="000000"/>
        </w:rPr>
      </w:pPr>
      <w:r w:rsidRPr="27005C33">
        <w:rPr>
          <w:rFonts w:ascii="Trebuchet MS" w:hAnsi="Trebuchet MS" w:eastAsia="Trebuchet MS" w:cs="Trebuchet MS"/>
          <w:color w:val="000000" w:themeColor="text1"/>
        </w:rPr>
        <w:t>Where safe/possible, to liaise with SLT/invigilators in all exam rooms during a lockdown</w:t>
      </w:r>
    </w:p>
    <w:p w:rsidR="005E57E0" w:rsidP="27005C33" w:rsidRDefault="006430A3" w14:paraId="4E3A4752" w14:textId="77777777">
      <w:pPr>
        <w:numPr>
          <w:ilvl w:val="0"/>
          <w:numId w:val="9"/>
        </w:numPr>
        <w:pBdr>
          <w:top w:val="nil"/>
          <w:left w:val="nil"/>
          <w:bottom w:val="nil"/>
          <w:right w:val="nil"/>
          <w:between w:val="nil"/>
        </w:pBdr>
        <w:tabs>
          <w:tab w:val="left" w:pos="825"/>
          <w:tab w:val="left" w:pos="827"/>
        </w:tabs>
        <w:spacing w:before="10"/>
        <w:ind w:right="257"/>
        <w:rPr>
          <w:rFonts w:ascii="Trebuchet MS" w:hAnsi="Trebuchet MS" w:eastAsia="Trebuchet MS" w:cs="Trebuchet MS"/>
          <w:b/>
          <w:bCs/>
          <w:color w:val="000000"/>
        </w:rPr>
      </w:pPr>
      <w:r w:rsidRPr="27005C33">
        <w:rPr>
          <w:rFonts w:ascii="Trebuchet MS" w:hAnsi="Trebuchet MS" w:eastAsia="Trebuchet MS" w:cs="Trebuchet MS"/>
          <w:color w:val="000000" w:themeColor="text1"/>
        </w:rPr>
        <w:t xml:space="preserve">To assist with Lockdown training for staff and students where applicable to the conducting of examinations </w:t>
      </w:r>
      <w:r w:rsidRPr="27005C33">
        <w:rPr>
          <w:rFonts w:ascii="Trebuchet MS" w:hAnsi="Trebuchet MS" w:eastAsia="Trebuchet MS" w:cs="Trebuchet MS"/>
          <w:b/>
          <w:bCs/>
          <w:color w:val="000000" w:themeColor="text1"/>
        </w:rPr>
        <w:t>Invigilators</w:t>
      </w:r>
    </w:p>
    <w:p w:rsidR="005E57E0" w:rsidP="27005C33" w:rsidRDefault="006430A3" w14:paraId="421C49C8" w14:textId="77777777">
      <w:pPr>
        <w:numPr>
          <w:ilvl w:val="0"/>
          <w:numId w:val="9"/>
        </w:numPr>
        <w:pBdr>
          <w:top w:val="nil"/>
          <w:left w:val="nil"/>
          <w:bottom w:val="nil"/>
          <w:right w:val="nil"/>
          <w:between w:val="nil"/>
        </w:pBdr>
        <w:tabs>
          <w:tab w:val="left" w:pos="825"/>
          <w:tab w:val="left" w:pos="827"/>
        </w:tabs>
        <w:spacing w:before="10"/>
        <w:ind w:hanging="361"/>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To be aware of the </w:t>
      </w:r>
      <w:proofErr w:type="spellStart"/>
      <w:r w:rsidRPr="27005C33">
        <w:rPr>
          <w:rFonts w:ascii="Trebuchet MS" w:hAnsi="Trebuchet MS" w:eastAsia="Trebuchet MS" w:cs="Trebuchet MS"/>
          <w:color w:val="000000" w:themeColor="text1"/>
        </w:rPr>
        <w:t>centre’s</w:t>
      </w:r>
      <w:proofErr w:type="spellEnd"/>
      <w:r w:rsidRPr="27005C33">
        <w:rPr>
          <w:rFonts w:ascii="Trebuchet MS" w:hAnsi="Trebuchet MS" w:eastAsia="Trebuchet MS" w:cs="Trebuchet MS"/>
          <w:color w:val="000000" w:themeColor="text1"/>
        </w:rPr>
        <w:t xml:space="preserve"> lockdown procedure</w:t>
      </w:r>
    </w:p>
    <w:p w:rsidR="005E57E0" w:rsidP="27005C33" w:rsidRDefault="006430A3" w14:paraId="00885BD0" w14:textId="77777777">
      <w:pPr>
        <w:numPr>
          <w:ilvl w:val="0"/>
          <w:numId w:val="9"/>
        </w:numPr>
        <w:pBdr>
          <w:top w:val="nil"/>
          <w:left w:val="nil"/>
          <w:bottom w:val="nil"/>
          <w:right w:val="nil"/>
          <w:between w:val="nil"/>
        </w:pBdr>
        <w:tabs>
          <w:tab w:val="left" w:pos="825"/>
          <w:tab w:val="left" w:pos="827"/>
        </w:tabs>
        <w:spacing w:before="10"/>
        <w:ind w:right="247"/>
        <w:rPr>
          <w:rFonts w:ascii="Trebuchet MS" w:hAnsi="Trebuchet MS" w:eastAsia="Trebuchet MS" w:cs="Trebuchet MS"/>
          <w:color w:val="000000"/>
        </w:rPr>
      </w:pPr>
      <w:r w:rsidRPr="27005C33">
        <w:rPr>
          <w:rFonts w:ascii="Trebuchet MS" w:hAnsi="Trebuchet MS" w:eastAsia="Trebuchet MS" w:cs="Trebuchet MS"/>
          <w:color w:val="000000" w:themeColor="text1"/>
        </w:rPr>
        <w:t>To complete attendance registers as soon as possible so candidates can be identified in the event of a lockdown</w:t>
      </w:r>
    </w:p>
    <w:p w:rsidR="005E57E0" w:rsidP="27005C33" w:rsidRDefault="006430A3" w14:paraId="56463E18" w14:textId="77777777">
      <w:pPr>
        <w:numPr>
          <w:ilvl w:val="0"/>
          <w:numId w:val="9"/>
        </w:numPr>
        <w:pBdr>
          <w:top w:val="nil"/>
          <w:left w:val="nil"/>
          <w:bottom w:val="nil"/>
          <w:right w:val="nil"/>
          <w:between w:val="nil"/>
        </w:pBdr>
        <w:tabs>
          <w:tab w:val="left" w:pos="825"/>
          <w:tab w:val="left" w:pos="827"/>
        </w:tabs>
        <w:spacing w:before="10"/>
        <w:ind w:right="256"/>
        <w:rPr>
          <w:rFonts w:ascii="Trebuchet MS" w:hAnsi="Trebuchet MS" w:eastAsia="Trebuchet MS" w:cs="Trebuchet MS"/>
          <w:color w:val="000000"/>
        </w:rPr>
      </w:pPr>
      <w:r w:rsidRPr="27005C33">
        <w:rPr>
          <w:rFonts w:ascii="Trebuchet MS" w:hAnsi="Trebuchet MS" w:eastAsia="Trebuchet MS" w:cs="Trebuchet MS"/>
          <w:color w:val="000000" w:themeColor="text1"/>
        </w:rPr>
        <w:t>Where safe/possible, to communicate with the exams officer during a lockdown to confirm the situation in a particular exam room.</w:t>
      </w:r>
    </w:p>
    <w:p w:rsidR="005E57E0" w:rsidP="27005C33" w:rsidRDefault="005E57E0" w14:paraId="6DFB9E20" w14:textId="77777777">
      <w:pPr>
        <w:pBdr>
          <w:top w:val="nil"/>
          <w:left w:val="nil"/>
          <w:bottom w:val="nil"/>
          <w:right w:val="nil"/>
          <w:between w:val="nil"/>
        </w:pBdr>
        <w:spacing w:before="10"/>
        <w:rPr>
          <w:rFonts w:ascii="Trebuchet MS" w:hAnsi="Trebuchet MS" w:eastAsia="Trebuchet MS" w:cs="Trebuchet MS"/>
          <w:color w:val="000000"/>
        </w:rPr>
      </w:pPr>
    </w:p>
    <w:p w:rsidR="005E57E0" w:rsidP="27005C33" w:rsidRDefault="006430A3" w14:paraId="7ED81270" w14:textId="77777777">
      <w:pPr>
        <w:pStyle w:val="Heading1"/>
        <w:spacing w:before="10"/>
        <w:ind w:left="120"/>
        <w:rPr>
          <w:rFonts w:ascii="Trebuchet MS" w:hAnsi="Trebuchet MS" w:eastAsia="Trebuchet MS" w:cs="Trebuchet MS"/>
          <w:color w:val="00B050"/>
          <w:sz w:val="22"/>
          <w:szCs w:val="22"/>
        </w:rPr>
      </w:pPr>
      <w:r w:rsidRPr="27005C33">
        <w:rPr>
          <w:rFonts w:ascii="Trebuchet MS" w:hAnsi="Trebuchet MS" w:eastAsia="Trebuchet MS" w:cs="Trebuchet MS"/>
          <w:color w:val="00B050"/>
          <w:sz w:val="22"/>
          <w:szCs w:val="22"/>
        </w:rPr>
        <w:t>Invigilators</w:t>
      </w:r>
    </w:p>
    <w:p w:rsidR="005E57E0" w:rsidP="27005C33" w:rsidRDefault="006430A3" w14:paraId="0A76FC90" w14:textId="77777777">
      <w:pPr>
        <w:numPr>
          <w:ilvl w:val="0"/>
          <w:numId w:val="8"/>
        </w:numPr>
        <w:pBdr>
          <w:top w:val="nil"/>
          <w:left w:val="nil"/>
          <w:bottom w:val="nil"/>
          <w:right w:val="nil"/>
          <w:between w:val="nil"/>
        </w:pBdr>
        <w:tabs>
          <w:tab w:val="left" w:pos="840"/>
          <w:tab w:val="left" w:pos="841"/>
        </w:tabs>
        <w:spacing w:before="10"/>
        <w:ind w:hanging="361"/>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To be aware of the </w:t>
      </w:r>
      <w:proofErr w:type="spellStart"/>
      <w:r w:rsidRPr="27005C33">
        <w:rPr>
          <w:rFonts w:ascii="Trebuchet MS" w:hAnsi="Trebuchet MS" w:eastAsia="Trebuchet MS" w:cs="Trebuchet MS"/>
          <w:color w:val="000000" w:themeColor="text1"/>
        </w:rPr>
        <w:t>centre’s</w:t>
      </w:r>
      <w:proofErr w:type="spellEnd"/>
      <w:r w:rsidRPr="27005C33">
        <w:rPr>
          <w:rFonts w:ascii="Trebuchet MS" w:hAnsi="Trebuchet MS" w:eastAsia="Trebuchet MS" w:cs="Trebuchet MS"/>
          <w:color w:val="000000" w:themeColor="text1"/>
        </w:rPr>
        <w:t xml:space="preserve"> lockdown procedure</w:t>
      </w:r>
    </w:p>
    <w:p w:rsidR="005E57E0" w:rsidP="27005C33" w:rsidRDefault="006430A3" w14:paraId="2ED01F01" w14:textId="77777777">
      <w:pPr>
        <w:numPr>
          <w:ilvl w:val="0"/>
          <w:numId w:val="8"/>
        </w:numPr>
        <w:pBdr>
          <w:top w:val="nil"/>
          <w:left w:val="nil"/>
          <w:bottom w:val="nil"/>
          <w:right w:val="nil"/>
          <w:between w:val="nil"/>
        </w:pBdr>
        <w:tabs>
          <w:tab w:val="left" w:pos="840"/>
          <w:tab w:val="left" w:pos="841"/>
        </w:tabs>
        <w:spacing w:before="10"/>
        <w:ind w:hanging="361"/>
        <w:rPr>
          <w:rFonts w:ascii="Trebuchet MS" w:hAnsi="Trebuchet MS" w:eastAsia="Trebuchet MS" w:cs="Trebuchet MS"/>
          <w:color w:val="000000"/>
        </w:rPr>
      </w:pPr>
      <w:r w:rsidRPr="27005C33">
        <w:rPr>
          <w:rFonts w:ascii="Trebuchet MS" w:hAnsi="Trebuchet MS" w:eastAsia="Trebuchet MS" w:cs="Trebuchet MS"/>
          <w:color w:val="000000" w:themeColor="text1"/>
        </w:rPr>
        <w:t>To quickly and physically secure access/egress points</w:t>
      </w:r>
    </w:p>
    <w:p w:rsidR="005E57E0" w:rsidP="27005C33" w:rsidRDefault="006430A3" w14:paraId="26BCB9AA" w14:textId="77777777">
      <w:pPr>
        <w:numPr>
          <w:ilvl w:val="0"/>
          <w:numId w:val="8"/>
        </w:numPr>
        <w:pBdr>
          <w:top w:val="nil"/>
          <w:left w:val="nil"/>
          <w:bottom w:val="nil"/>
          <w:right w:val="nil"/>
          <w:between w:val="nil"/>
        </w:pBdr>
        <w:tabs>
          <w:tab w:val="left" w:pos="840"/>
          <w:tab w:val="left" w:pos="841"/>
        </w:tabs>
        <w:spacing w:before="10"/>
        <w:ind w:hanging="361"/>
        <w:rPr>
          <w:rFonts w:ascii="Trebuchet MS" w:hAnsi="Trebuchet MS" w:eastAsia="Trebuchet MS" w:cs="Trebuchet MS"/>
          <w:color w:val="000000"/>
        </w:rPr>
      </w:pPr>
      <w:r w:rsidRPr="27005C33">
        <w:rPr>
          <w:rFonts w:ascii="Trebuchet MS" w:hAnsi="Trebuchet MS" w:eastAsia="Trebuchet MS" w:cs="Trebuchet MS"/>
          <w:color w:val="000000" w:themeColor="text1"/>
        </w:rPr>
        <w:t>To be aware of an effective communication system to inform authorities of the situation</w:t>
      </w:r>
    </w:p>
    <w:p w:rsidR="005E57E0" w:rsidP="27005C33" w:rsidRDefault="006430A3" w14:paraId="68A69371" w14:textId="77777777">
      <w:pPr>
        <w:numPr>
          <w:ilvl w:val="0"/>
          <w:numId w:val="8"/>
        </w:numPr>
        <w:pBdr>
          <w:top w:val="nil"/>
          <w:left w:val="nil"/>
          <w:bottom w:val="nil"/>
          <w:right w:val="nil"/>
          <w:between w:val="nil"/>
        </w:pBdr>
        <w:tabs>
          <w:tab w:val="left" w:pos="840"/>
          <w:tab w:val="left" w:pos="841"/>
        </w:tabs>
        <w:spacing w:before="10"/>
        <w:ind w:right="351"/>
        <w:rPr>
          <w:rFonts w:ascii="Trebuchet MS" w:hAnsi="Trebuchet MS" w:eastAsia="Trebuchet MS" w:cs="Trebuchet MS"/>
          <w:color w:val="000000"/>
        </w:rPr>
      </w:pPr>
      <w:r w:rsidRPr="27005C33">
        <w:rPr>
          <w:rFonts w:ascii="Trebuchet MS" w:hAnsi="Trebuchet MS" w:eastAsia="Trebuchet MS" w:cs="Trebuchet MS"/>
          <w:color w:val="000000" w:themeColor="text1"/>
        </w:rPr>
        <w:t>To complete attendance registers as soon as possible so candidates can be identified in the event of a lockdown</w:t>
      </w:r>
    </w:p>
    <w:p w:rsidR="005E57E0" w:rsidP="27005C33" w:rsidRDefault="006430A3" w14:paraId="40468507" w14:textId="77777777">
      <w:pPr>
        <w:numPr>
          <w:ilvl w:val="0"/>
          <w:numId w:val="8"/>
        </w:numPr>
        <w:pBdr>
          <w:top w:val="nil"/>
          <w:left w:val="nil"/>
          <w:bottom w:val="nil"/>
          <w:right w:val="nil"/>
          <w:between w:val="nil"/>
        </w:pBdr>
        <w:tabs>
          <w:tab w:val="left" w:pos="840"/>
          <w:tab w:val="left" w:pos="841"/>
        </w:tabs>
        <w:spacing w:before="10"/>
        <w:ind w:right="914"/>
        <w:rPr>
          <w:rFonts w:ascii="Trebuchet MS" w:hAnsi="Trebuchet MS" w:eastAsia="Trebuchet MS" w:cs="Trebuchet MS"/>
          <w:color w:val="000000"/>
        </w:rPr>
      </w:pPr>
      <w:r w:rsidRPr="27005C33">
        <w:rPr>
          <w:rFonts w:ascii="Trebuchet MS" w:hAnsi="Trebuchet MS" w:eastAsia="Trebuchet MS" w:cs="Trebuchet MS"/>
          <w:color w:val="000000" w:themeColor="text1"/>
        </w:rPr>
        <w:t>Where safe/possible, to communicate with the exams officer during a lockdown to confirm the situation in a particular exam room</w:t>
      </w:r>
    </w:p>
    <w:p w:rsidR="005E57E0" w:rsidP="27005C33" w:rsidRDefault="005E57E0" w14:paraId="70DF9E56" w14:textId="77777777">
      <w:pPr>
        <w:pBdr>
          <w:top w:val="nil"/>
          <w:left w:val="nil"/>
          <w:bottom w:val="nil"/>
          <w:right w:val="nil"/>
          <w:between w:val="nil"/>
        </w:pBdr>
        <w:tabs>
          <w:tab w:val="left" w:pos="840"/>
          <w:tab w:val="left" w:pos="841"/>
        </w:tabs>
        <w:spacing w:before="10"/>
        <w:ind w:left="480" w:right="914"/>
        <w:rPr>
          <w:rFonts w:ascii="Trebuchet MS" w:hAnsi="Trebuchet MS" w:eastAsia="Trebuchet MS" w:cs="Trebuchet MS"/>
          <w:color w:val="000000"/>
        </w:rPr>
      </w:pPr>
    </w:p>
    <w:p w:rsidR="005E57E0" w:rsidP="27005C33" w:rsidRDefault="006430A3" w14:paraId="44E871BC" w14:textId="77777777">
      <w:pPr>
        <w:rPr>
          <w:rFonts w:ascii="Trebuchet MS" w:hAnsi="Trebuchet MS" w:eastAsia="Trebuchet MS" w:cs="Trebuchet MS"/>
          <w:b/>
          <w:bCs/>
          <w:color w:val="00B050"/>
        </w:rPr>
      </w:pPr>
      <w:r w:rsidRPr="27005C33">
        <w:rPr>
          <w:rFonts w:ascii="Trebuchet MS" w:hAnsi="Trebuchet MS" w:eastAsia="Trebuchet MS" w:cs="Trebuchet MS"/>
        </w:rPr>
        <w:br w:type="page"/>
      </w:r>
    </w:p>
    <w:p w:rsidR="005E57E0" w:rsidP="27005C33" w:rsidRDefault="006430A3" w14:paraId="3380374C" w14:textId="77777777">
      <w:pPr>
        <w:pStyle w:val="Heading1"/>
        <w:spacing w:before="10"/>
        <w:ind w:left="0" w:right="2"/>
        <w:rPr>
          <w:rFonts w:ascii="Trebuchet MS" w:hAnsi="Trebuchet MS" w:eastAsia="Trebuchet MS" w:cs="Trebuchet MS"/>
          <w:color w:val="00B050"/>
          <w:sz w:val="22"/>
          <w:szCs w:val="22"/>
        </w:rPr>
      </w:pPr>
      <w:r w:rsidRPr="27005C33">
        <w:rPr>
          <w:rFonts w:ascii="Trebuchet MS" w:hAnsi="Trebuchet MS" w:eastAsia="Trebuchet MS" w:cs="Trebuchet MS"/>
          <w:color w:val="00B050"/>
          <w:sz w:val="22"/>
          <w:szCs w:val="22"/>
        </w:rPr>
        <w:lastRenderedPageBreak/>
        <w:t xml:space="preserve">Lockdown Procedure </w:t>
      </w:r>
    </w:p>
    <w:p w:rsidR="005E57E0" w:rsidP="27005C33" w:rsidRDefault="005E57E0" w14:paraId="144A5D23" w14:textId="77777777">
      <w:pPr>
        <w:pStyle w:val="Heading1"/>
        <w:spacing w:before="10"/>
        <w:ind w:left="0" w:right="2"/>
        <w:rPr>
          <w:rFonts w:ascii="Trebuchet MS" w:hAnsi="Trebuchet MS" w:eastAsia="Trebuchet MS" w:cs="Trebuchet MS"/>
          <w:color w:val="003399"/>
          <w:sz w:val="22"/>
          <w:szCs w:val="22"/>
        </w:rPr>
      </w:pPr>
    </w:p>
    <w:p w:rsidR="005E57E0" w:rsidP="27005C33" w:rsidRDefault="006430A3" w14:paraId="34D6A2DC" w14:textId="77777777">
      <w:pPr>
        <w:pStyle w:val="Heading1"/>
        <w:spacing w:before="10"/>
        <w:ind w:left="0" w:right="2"/>
        <w:rPr>
          <w:rFonts w:ascii="Trebuchet MS" w:hAnsi="Trebuchet MS" w:eastAsia="Trebuchet MS" w:cs="Trebuchet MS"/>
          <w:color w:val="00B050"/>
          <w:sz w:val="22"/>
          <w:szCs w:val="22"/>
        </w:rPr>
      </w:pPr>
      <w:r w:rsidRPr="27005C33">
        <w:rPr>
          <w:rFonts w:ascii="Trebuchet MS" w:hAnsi="Trebuchet MS" w:eastAsia="Trebuchet MS" w:cs="Trebuchet MS"/>
          <w:color w:val="00B050"/>
          <w:sz w:val="22"/>
          <w:szCs w:val="22"/>
        </w:rPr>
        <w:t>Before an examination</w:t>
      </w:r>
    </w:p>
    <w:p w:rsidR="005E57E0" w:rsidP="27005C33" w:rsidRDefault="005E57E0" w14:paraId="738610EB" w14:textId="77777777">
      <w:pPr>
        <w:pStyle w:val="Heading1"/>
        <w:spacing w:before="10"/>
        <w:ind w:left="0" w:right="2"/>
        <w:rPr>
          <w:rFonts w:ascii="Trebuchet MS" w:hAnsi="Trebuchet MS" w:eastAsia="Trebuchet MS" w:cs="Trebuchet MS"/>
          <w:color w:val="00B050"/>
          <w:sz w:val="22"/>
          <w:szCs w:val="22"/>
        </w:rPr>
      </w:pPr>
    </w:p>
    <w:p w:rsidR="005E57E0" w:rsidP="27005C33" w:rsidRDefault="006430A3" w14:paraId="31A14634" w14:textId="77777777">
      <w:pPr>
        <w:pBdr>
          <w:top w:val="nil"/>
          <w:left w:val="nil"/>
          <w:bottom w:val="nil"/>
          <w:right w:val="nil"/>
          <w:between w:val="nil"/>
        </w:pBdr>
        <w:spacing w:before="10"/>
        <w:rPr>
          <w:rFonts w:ascii="Trebuchet MS" w:hAnsi="Trebuchet MS" w:eastAsia="Trebuchet MS" w:cs="Trebuchet MS"/>
          <w:color w:val="000000"/>
        </w:rPr>
      </w:pPr>
      <w:r w:rsidRPr="27005C33">
        <w:rPr>
          <w:rFonts w:ascii="Trebuchet MS" w:hAnsi="Trebuchet MS" w:eastAsia="Trebuchet MS" w:cs="Trebuchet MS"/>
          <w:color w:val="000000" w:themeColor="text1"/>
        </w:rPr>
        <w:t>If a lockdown is required as candidates are entering/waiting to enter the exam room, the following procedure will be employed:</w:t>
      </w:r>
    </w:p>
    <w:p w:rsidR="005E57E0" w:rsidP="27005C33" w:rsidRDefault="005E57E0" w14:paraId="637805D2" w14:textId="77777777">
      <w:pPr>
        <w:pBdr>
          <w:top w:val="nil"/>
          <w:left w:val="nil"/>
          <w:bottom w:val="nil"/>
          <w:right w:val="nil"/>
          <w:between w:val="nil"/>
        </w:pBdr>
        <w:spacing w:before="10"/>
        <w:rPr>
          <w:rFonts w:ascii="Trebuchet MS" w:hAnsi="Trebuchet MS" w:eastAsia="Trebuchet MS" w:cs="Trebuchet MS"/>
          <w:color w:val="000000"/>
        </w:rPr>
      </w:pPr>
    </w:p>
    <w:p w:rsidR="005E57E0" w:rsidP="27005C33" w:rsidRDefault="006430A3" w14:paraId="6F6F2C90" w14:textId="77777777">
      <w:pPr>
        <w:numPr>
          <w:ilvl w:val="0"/>
          <w:numId w:val="9"/>
        </w:numPr>
        <w:pBdr>
          <w:top w:val="nil"/>
          <w:left w:val="nil"/>
          <w:bottom w:val="nil"/>
          <w:right w:val="nil"/>
          <w:between w:val="nil"/>
        </w:pBdr>
        <w:tabs>
          <w:tab w:val="left" w:pos="825"/>
          <w:tab w:val="left" w:pos="827"/>
        </w:tabs>
        <w:spacing w:before="10"/>
        <w:ind w:hanging="361"/>
        <w:rPr>
          <w:rFonts w:ascii="Trebuchet MS" w:hAnsi="Trebuchet MS" w:eastAsia="Trebuchet MS" w:cs="Trebuchet MS"/>
          <w:color w:val="000000"/>
        </w:rPr>
      </w:pPr>
      <w:r w:rsidRPr="27005C33">
        <w:rPr>
          <w:rFonts w:ascii="Trebuchet MS" w:hAnsi="Trebuchet MS" w:eastAsia="Trebuchet MS" w:cs="Trebuchet MS"/>
          <w:color w:val="000000" w:themeColor="text1"/>
        </w:rPr>
        <w:t>A member of SLT will be present around exam room areas</w:t>
      </w:r>
    </w:p>
    <w:p w:rsidR="005E57E0" w:rsidP="27005C33" w:rsidRDefault="006430A3" w14:paraId="3E3C4D8A" w14:textId="77777777">
      <w:pPr>
        <w:numPr>
          <w:ilvl w:val="0"/>
          <w:numId w:val="9"/>
        </w:numPr>
        <w:pBdr>
          <w:top w:val="nil"/>
          <w:left w:val="nil"/>
          <w:bottom w:val="nil"/>
          <w:right w:val="nil"/>
          <w:between w:val="nil"/>
        </w:pBdr>
        <w:tabs>
          <w:tab w:val="left" w:pos="825"/>
          <w:tab w:val="left" w:pos="827"/>
        </w:tabs>
        <w:spacing w:before="10"/>
        <w:ind w:hanging="361"/>
        <w:rPr>
          <w:rFonts w:ascii="Trebuchet MS" w:hAnsi="Trebuchet MS" w:eastAsia="Trebuchet MS" w:cs="Trebuchet MS"/>
          <w:color w:val="000000"/>
        </w:rPr>
      </w:pPr>
      <w:r w:rsidRPr="27005C33">
        <w:rPr>
          <w:rFonts w:ascii="Trebuchet MS" w:hAnsi="Trebuchet MS" w:eastAsia="Trebuchet MS" w:cs="Trebuchet MS"/>
          <w:color w:val="000000" w:themeColor="text1"/>
        </w:rPr>
        <w:t>Candidates will be instructed to enter the exam room immediately</w:t>
      </w:r>
    </w:p>
    <w:p w:rsidR="005E57E0" w:rsidP="4BD32C77" w:rsidRDefault="006430A3" w14:paraId="6DBD0628" w14:textId="34743E5D">
      <w:pPr>
        <w:numPr>
          <w:ilvl w:val="0"/>
          <w:numId w:val="9"/>
        </w:numPr>
        <w:pBdr>
          <w:top w:val="nil"/>
          <w:left w:val="nil"/>
          <w:bottom w:val="nil"/>
          <w:right w:val="nil"/>
          <w:between w:val="nil"/>
        </w:pBdr>
        <w:tabs>
          <w:tab w:val="left" w:pos="827"/>
        </w:tabs>
        <w:spacing w:before="10"/>
        <w:ind w:right="259"/>
        <w:jc w:val="both"/>
        <w:rPr>
          <w:rFonts w:ascii="Trebuchet MS" w:hAnsi="Trebuchet MS" w:eastAsia="Trebuchet MS" w:cs="Trebuchet MS"/>
          <w:color w:val="000000"/>
        </w:rPr>
      </w:pPr>
      <w:r w:rsidRPr="4BD32C77">
        <w:rPr>
          <w:rFonts w:ascii="Trebuchet MS" w:hAnsi="Trebuchet MS" w:eastAsia="Trebuchet MS" w:cs="Trebuchet MS"/>
          <w:color w:val="000000" w:themeColor="text1"/>
        </w:rPr>
        <w:t xml:space="preserve">Candidates will be instructed to remain silent, hide under exam desks or sit against a wall/around a corner but not near the door and to ensure mobile phones </w:t>
      </w:r>
      <w:proofErr w:type="gramStart"/>
      <w:r w:rsidRPr="4BD32C77">
        <w:rPr>
          <w:rFonts w:ascii="Trebuchet MS" w:hAnsi="Trebuchet MS" w:eastAsia="Trebuchet MS" w:cs="Trebuchet MS"/>
          <w:color w:val="000000" w:themeColor="text1"/>
        </w:rPr>
        <w:t>are on</w:t>
      </w:r>
      <w:proofErr w:type="gramEnd"/>
      <w:r w:rsidRPr="4BD32C77">
        <w:rPr>
          <w:rFonts w:ascii="Trebuchet MS" w:hAnsi="Trebuchet MS" w:eastAsia="Trebuchet MS" w:cs="Trebuchet MS"/>
          <w:color w:val="000000" w:themeColor="text1"/>
        </w:rPr>
        <w:t xml:space="preserve"> silent and non-vibrate mode</w:t>
      </w:r>
    </w:p>
    <w:p w:rsidR="005E57E0" w:rsidP="27005C33" w:rsidRDefault="006430A3" w14:paraId="4C8AB2D8" w14:textId="77777777">
      <w:pPr>
        <w:numPr>
          <w:ilvl w:val="0"/>
          <w:numId w:val="9"/>
        </w:numPr>
        <w:pBdr>
          <w:top w:val="nil"/>
          <w:left w:val="nil"/>
          <w:bottom w:val="nil"/>
          <w:right w:val="nil"/>
          <w:between w:val="nil"/>
        </w:pBdr>
        <w:tabs>
          <w:tab w:val="left" w:pos="827"/>
        </w:tabs>
        <w:spacing w:before="10"/>
        <w:ind w:right="248"/>
        <w:jc w:val="both"/>
        <w:rPr>
          <w:rFonts w:ascii="Trebuchet MS" w:hAnsi="Trebuchet MS" w:eastAsia="Trebuchet MS" w:cs="Trebuchet MS"/>
          <w:color w:val="000000"/>
        </w:rPr>
      </w:pPr>
      <w:r w:rsidRPr="27005C33">
        <w:rPr>
          <w:rFonts w:ascii="Trebuchet MS" w:hAnsi="Trebuchet MS" w:eastAsia="Trebuchet MS" w:cs="Trebuchet MS"/>
          <w:color w:val="000000" w:themeColor="text1"/>
        </w:rPr>
        <w:t>Where safe/possible, the SLT member will communicate (via mobile phone/</w:t>
      </w:r>
      <w:r w:rsidRPr="27005C33">
        <w:rPr>
          <w:rFonts w:ascii="Trebuchet MS" w:hAnsi="Trebuchet MS" w:eastAsia="Trebuchet MS" w:cs="Trebuchet MS"/>
        </w:rPr>
        <w:t>staff communication group</w:t>
      </w:r>
      <w:r w:rsidRPr="27005C33">
        <w:rPr>
          <w:rFonts w:ascii="Trebuchet MS" w:hAnsi="Trebuchet MS" w:eastAsia="Trebuchet MS" w:cs="Trebuchet MS"/>
          <w:color w:val="000000" w:themeColor="text1"/>
        </w:rPr>
        <w:t xml:space="preserve">) the situation to the exams officer (ensuring that all mobile phones are </w:t>
      </w:r>
      <w:proofErr w:type="gramStart"/>
      <w:r w:rsidRPr="27005C33">
        <w:rPr>
          <w:rFonts w:ascii="Trebuchet MS" w:hAnsi="Trebuchet MS" w:eastAsia="Trebuchet MS" w:cs="Trebuchet MS"/>
          <w:color w:val="000000" w:themeColor="text1"/>
        </w:rPr>
        <w:t>on</w:t>
      </w:r>
      <w:proofErr w:type="gramEnd"/>
      <w:r w:rsidRPr="27005C33">
        <w:rPr>
          <w:rFonts w:ascii="Trebuchet MS" w:hAnsi="Trebuchet MS" w:eastAsia="Trebuchet MS" w:cs="Trebuchet MS"/>
          <w:color w:val="000000" w:themeColor="text1"/>
        </w:rPr>
        <w:t xml:space="preserve"> silent and non-vibrate mode mode)</w:t>
      </w:r>
    </w:p>
    <w:p w:rsidR="005E57E0" w:rsidP="27005C33" w:rsidRDefault="006430A3" w14:paraId="4AE12393" w14:textId="77777777">
      <w:pPr>
        <w:numPr>
          <w:ilvl w:val="0"/>
          <w:numId w:val="9"/>
        </w:numPr>
        <w:pBdr>
          <w:top w:val="nil"/>
          <w:left w:val="nil"/>
          <w:bottom w:val="nil"/>
          <w:right w:val="nil"/>
          <w:between w:val="nil"/>
        </w:pBdr>
        <w:tabs>
          <w:tab w:val="left" w:pos="827"/>
        </w:tabs>
        <w:spacing w:before="10"/>
        <w:ind w:right="254"/>
        <w:jc w:val="both"/>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Where safe/possible the exams officer will collate the information from all exam rooms and forward this to the head of </w:t>
      </w:r>
      <w:proofErr w:type="spellStart"/>
      <w:proofErr w:type="gramStart"/>
      <w:r w:rsidRPr="27005C33">
        <w:rPr>
          <w:rFonts w:ascii="Trebuchet MS" w:hAnsi="Trebuchet MS" w:eastAsia="Trebuchet MS" w:cs="Trebuchet MS"/>
          <w:color w:val="000000" w:themeColor="text1"/>
        </w:rPr>
        <w:t>centre</w:t>
      </w:r>
      <w:proofErr w:type="spellEnd"/>
      <w:proofErr w:type="gramEnd"/>
      <w:r w:rsidRPr="27005C33">
        <w:rPr>
          <w:rFonts w:ascii="Trebuchet MS" w:hAnsi="Trebuchet MS" w:eastAsia="Trebuchet MS" w:cs="Trebuchet MS"/>
          <w:color w:val="000000" w:themeColor="text1"/>
        </w:rPr>
        <w:t xml:space="preserve"> immediately</w:t>
      </w:r>
    </w:p>
    <w:p w:rsidR="005E57E0" w:rsidP="27005C33" w:rsidRDefault="006430A3" w14:paraId="50AF57C3" w14:textId="77777777">
      <w:pPr>
        <w:numPr>
          <w:ilvl w:val="0"/>
          <w:numId w:val="9"/>
        </w:numPr>
        <w:pBdr>
          <w:top w:val="nil"/>
          <w:left w:val="nil"/>
          <w:bottom w:val="nil"/>
          <w:right w:val="nil"/>
          <w:between w:val="nil"/>
        </w:pBdr>
        <w:tabs>
          <w:tab w:val="left" w:pos="827"/>
        </w:tabs>
        <w:spacing w:before="10"/>
        <w:ind w:hanging="361"/>
        <w:jc w:val="both"/>
        <w:rPr>
          <w:rFonts w:ascii="Trebuchet MS" w:hAnsi="Trebuchet MS" w:eastAsia="Trebuchet MS" w:cs="Trebuchet MS"/>
          <w:color w:val="000000"/>
        </w:rPr>
      </w:pPr>
      <w:r w:rsidRPr="27005C33">
        <w:rPr>
          <w:rFonts w:ascii="Trebuchet MS" w:hAnsi="Trebuchet MS" w:eastAsia="Trebuchet MS" w:cs="Trebuchet MS"/>
          <w:color w:val="000000" w:themeColor="text1"/>
        </w:rPr>
        <w:t>Invigilators will:</w:t>
      </w:r>
    </w:p>
    <w:p w:rsidR="005E57E0" w:rsidP="27005C33" w:rsidRDefault="006430A3" w14:paraId="3D773B11" w14:textId="77777777">
      <w:pPr>
        <w:numPr>
          <w:ilvl w:val="0"/>
          <w:numId w:val="1"/>
        </w:numPr>
        <w:pBdr>
          <w:top w:val="nil"/>
          <w:left w:val="nil"/>
          <w:bottom w:val="nil"/>
          <w:right w:val="nil"/>
          <w:between w:val="nil"/>
        </w:pBdr>
        <w:tabs>
          <w:tab w:val="left" w:pos="827"/>
        </w:tabs>
        <w:spacing w:before="10"/>
        <w:jc w:val="both"/>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lock all windows and close all curtains/blinds </w:t>
      </w:r>
    </w:p>
    <w:p w:rsidR="005E57E0" w:rsidP="27005C33" w:rsidRDefault="006430A3" w14:paraId="0F3E1E58" w14:textId="77777777">
      <w:pPr>
        <w:numPr>
          <w:ilvl w:val="0"/>
          <w:numId w:val="1"/>
        </w:numPr>
        <w:pBdr>
          <w:top w:val="nil"/>
          <w:left w:val="nil"/>
          <w:bottom w:val="nil"/>
          <w:right w:val="nil"/>
          <w:between w:val="nil"/>
        </w:pBdr>
        <w:tabs>
          <w:tab w:val="left" w:pos="827"/>
        </w:tabs>
        <w:spacing w:before="10"/>
        <w:jc w:val="both"/>
        <w:rPr>
          <w:rFonts w:ascii="Trebuchet MS" w:hAnsi="Trebuchet MS" w:eastAsia="Trebuchet MS" w:cs="Trebuchet MS"/>
          <w:color w:val="000000"/>
        </w:rPr>
      </w:pPr>
      <w:r w:rsidRPr="27005C33">
        <w:rPr>
          <w:rFonts w:ascii="Trebuchet MS" w:hAnsi="Trebuchet MS" w:eastAsia="Trebuchet MS" w:cs="Trebuchet MS"/>
          <w:color w:val="000000" w:themeColor="text1"/>
        </w:rPr>
        <w:t>switch off all lights</w:t>
      </w:r>
    </w:p>
    <w:p w:rsidR="005E57E0" w:rsidP="27005C33" w:rsidRDefault="006430A3" w14:paraId="60528A77" w14:textId="77777777">
      <w:pPr>
        <w:numPr>
          <w:ilvl w:val="0"/>
          <w:numId w:val="1"/>
        </w:numPr>
        <w:pBdr>
          <w:top w:val="nil"/>
          <w:left w:val="nil"/>
          <w:bottom w:val="nil"/>
          <w:right w:val="nil"/>
          <w:between w:val="nil"/>
        </w:pBdr>
        <w:tabs>
          <w:tab w:val="left" w:pos="827"/>
        </w:tabs>
        <w:spacing w:before="10"/>
        <w:jc w:val="both"/>
        <w:rPr>
          <w:rFonts w:ascii="Trebuchet MS" w:hAnsi="Trebuchet MS" w:eastAsia="Trebuchet MS" w:cs="Trebuchet MS"/>
          <w:color w:val="000000"/>
        </w:rPr>
      </w:pPr>
      <w:r w:rsidRPr="27005C33">
        <w:rPr>
          <w:rFonts w:ascii="Trebuchet MS" w:hAnsi="Trebuchet MS" w:eastAsia="Trebuchet MS" w:cs="Trebuchet MS"/>
          <w:color w:val="000000" w:themeColor="text1"/>
        </w:rPr>
        <w:t>lock all doors and/or use tables, or any other furniture, to barricade the entrance to the examination room</w:t>
      </w:r>
    </w:p>
    <w:p w:rsidR="005E57E0" w:rsidP="27005C33" w:rsidRDefault="006430A3" w14:paraId="647992F2" w14:textId="77777777">
      <w:pPr>
        <w:numPr>
          <w:ilvl w:val="0"/>
          <w:numId w:val="1"/>
        </w:numPr>
        <w:pBdr>
          <w:top w:val="nil"/>
          <w:left w:val="nil"/>
          <w:bottom w:val="nil"/>
          <w:right w:val="nil"/>
          <w:between w:val="nil"/>
        </w:pBdr>
        <w:tabs>
          <w:tab w:val="left" w:pos="827"/>
        </w:tabs>
        <w:spacing w:before="10"/>
        <w:jc w:val="both"/>
        <w:rPr>
          <w:rFonts w:ascii="Trebuchet MS" w:hAnsi="Trebuchet MS" w:eastAsia="Trebuchet MS" w:cs="Trebuchet MS"/>
          <w:color w:val="000000"/>
        </w:rPr>
      </w:pPr>
      <w:r w:rsidRPr="27005C33">
        <w:rPr>
          <w:rFonts w:ascii="Trebuchet MS" w:hAnsi="Trebuchet MS" w:eastAsia="Trebuchet MS" w:cs="Trebuchet MS"/>
          <w:color w:val="000000" w:themeColor="text1"/>
        </w:rPr>
        <w:t>take an attendance register/head count if possible</w:t>
      </w:r>
    </w:p>
    <w:p w:rsidR="005E57E0" w:rsidP="27005C33" w:rsidRDefault="006430A3" w14:paraId="5934E1C3" w14:textId="77777777">
      <w:pPr>
        <w:numPr>
          <w:ilvl w:val="0"/>
          <w:numId w:val="1"/>
        </w:numPr>
        <w:pBdr>
          <w:top w:val="nil"/>
          <w:left w:val="nil"/>
          <w:bottom w:val="nil"/>
          <w:right w:val="nil"/>
          <w:between w:val="nil"/>
        </w:pBdr>
        <w:tabs>
          <w:tab w:val="left" w:pos="827"/>
        </w:tabs>
        <w:spacing w:before="10"/>
        <w:jc w:val="both"/>
        <w:rPr>
          <w:rFonts w:ascii="Trebuchet MS" w:hAnsi="Trebuchet MS" w:eastAsia="Trebuchet MS" w:cs="Trebuchet MS"/>
          <w:color w:val="000000"/>
        </w:rPr>
      </w:pPr>
      <w:r w:rsidRPr="27005C33">
        <w:rPr>
          <w:rFonts w:ascii="Trebuchet MS" w:hAnsi="Trebuchet MS" w:eastAsia="Trebuchet MS" w:cs="Trebuchet MS"/>
          <w:color w:val="000000" w:themeColor="text1"/>
        </w:rPr>
        <w:t>(if the threat is a chemical or toxic release) instruct candidates to cover their nose and mouth (their own clothing can be used) and attempt to use anything to hand to seal up cracks around doors and any vents into the room</w:t>
      </w:r>
    </w:p>
    <w:p w:rsidR="005E57E0" w:rsidP="27005C33" w:rsidRDefault="006430A3" w14:paraId="4C094178" w14:textId="77777777">
      <w:pPr>
        <w:numPr>
          <w:ilvl w:val="0"/>
          <w:numId w:val="1"/>
        </w:numPr>
        <w:pBdr>
          <w:top w:val="nil"/>
          <w:left w:val="nil"/>
          <w:bottom w:val="nil"/>
          <w:right w:val="nil"/>
          <w:between w:val="nil"/>
        </w:pBdr>
        <w:tabs>
          <w:tab w:val="left" w:pos="827"/>
        </w:tabs>
        <w:spacing w:before="10"/>
        <w:jc w:val="both"/>
        <w:rPr>
          <w:rFonts w:ascii="Trebuchet MS" w:hAnsi="Trebuchet MS" w:eastAsia="Trebuchet MS" w:cs="Trebuchet MS"/>
          <w:color w:val="000000"/>
        </w:rPr>
      </w:pPr>
      <w:r w:rsidRPr="27005C33">
        <w:rPr>
          <w:rFonts w:ascii="Trebuchet MS" w:hAnsi="Trebuchet MS" w:eastAsia="Trebuchet MS" w:cs="Trebuchet MS"/>
          <w:color w:val="000000" w:themeColor="text1"/>
        </w:rPr>
        <w:t>where safe/possible, not leave the examination question papers unattended/out of sight.</w:t>
      </w:r>
    </w:p>
    <w:p w:rsidR="005E57E0" w:rsidP="27005C33" w:rsidRDefault="005E57E0" w14:paraId="463F29E8" w14:textId="77777777">
      <w:pPr>
        <w:pBdr>
          <w:top w:val="nil"/>
          <w:left w:val="nil"/>
          <w:bottom w:val="nil"/>
          <w:right w:val="nil"/>
          <w:between w:val="nil"/>
        </w:pBdr>
        <w:spacing w:before="10"/>
        <w:ind w:left="120" w:right="327"/>
        <w:rPr>
          <w:rFonts w:ascii="Trebuchet MS" w:hAnsi="Trebuchet MS" w:eastAsia="Trebuchet MS" w:cs="Trebuchet MS"/>
          <w:color w:val="000000"/>
        </w:rPr>
      </w:pPr>
    </w:p>
    <w:p w:rsidR="005E57E0" w:rsidP="4BD32C77" w:rsidRDefault="006430A3" w14:paraId="378F5154" w14:textId="1AEE1050">
      <w:pPr>
        <w:pBdr>
          <w:top w:val="nil"/>
          <w:left w:val="nil"/>
          <w:bottom w:val="nil"/>
          <w:right w:val="nil"/>
          <w:between w:val="nil"/>
        </w:pBdr>
        <w:spacing w:before="10"/>
        <w:ind w:right="327"/>
        <w:rPr>
          <w:rFonts w:ascii="Trebuchet MS" w:hAnsi="Trebuchet MS" w:eastAsia="Trebuchet MS" w:cs="Trebuchet MS"/>
          <w:color w:val="000000"/>
        </w:rPr>
      </w:pPr>
      <w:r w:rsidRPr="4BD32C77">
        <w:rPr>
          <w:rFonts w:ascii="Trebuchet MS" w:hAnsi="Trebuchet MS" w:eastAsia="Trebuchet MS" w:cs="Trebuchet MS"/>
          <w:color w:val="000000" w:themeColor="text1"/>
        </w:rPr>
        <w:t xml:space="preserve">The </w:t>
      </w:r>
      <w:r w:rsidRPr="4BD32C77" w:rsidR="7A638944">
        <w:rPr>
          <w:rFonts w:ascii="Trebuchet MS" w:hAnsi="Trebuchet MS" w:eastAsia="Trebuchet MS" w:cs="Trebuchet MS"/>
          <w:color w:val="000000" w:themeColor="text1"/>
        </w:rPr>
        <w:t>H</w:t>
      </w:r>
      <w:r w:rsidRPr="4BD32C77">
        <w:rPr>
          <w:rFonts w:ascii="Trebuchet MS" w:hAnsi="Trebuchet MS" w:eastAsia="Trebuchet MS" w:cs="Trebuchet MS"/>
          <w:color w:val="000000" w:themeColor="text1"/>
        </w:rPr>
        <w:t xml:space="preserve">ead of </w:t>
      </w:r>
      <w:r w:rsidRPr="4BD32C77" w:rsidR="7B69B87D">
        <w:rPr>
          <w:rFonts w:ascii="Trebuchet MS" w:hAnsi="Trebuchet MS" w:eastAsia="Trebuchet MS" w:cs="Trebuchet MS"/>
          <w:color w:val="000000" w:themeColor="text1"/>
        </w:rPr>
        <w:t>C</w:t>
      </w:r>
      <w:r w:rsidRPr="4BD32C77">
        <w:rPr>
          <w:rFonts w:ascii="Trebuchet MS" w:hAnsi="Trebuchet MS" w:eastAsia="Trebuchet MS" w:cs="Trebuchet MS"/>
          <w:color w:val="000000" w:themeColor="text1"/>
        </w:rPr>
        <w:t>entre will make informed decisions on alerting parents/carers, awarding bodies and emergency services.</w:t>
      </w:r>
    </w:p>
    <w:p w:rsidR="005E57E0" w:rsidP="27005C33" w:rsidRDefault="005E57E0" w14:paraId="3B7B4B86" w14:textId="77777777">
      <w:pPr>
        <w:pStyle w:val="Heading1"/>
        <w:spacing w:before="10"/>
        <w:ind w:left="0"/>
        <w:rPr>
          <w:rFonts w:ascii="Trebuchet MS" w:hAnsi="Trebuchet MS" w:eastAsia="Trebuchet MS" w:cs="Trebuchet MS"/>
          <w:b w:val="0"/>
          <w:bCs w:val="0"/>
          <w:color w:val="000000"/>
          <w:sz w:val="22"/>
          <w:szCs w:val="22"/>
        </w:rPr>
      </w:pPr>
    </w:p>
    <w:p w:rsidR="005E57E0" w:rsidP="27005C33" w:rsidRDefault="006430A3" w14:paraId="2E27453E" w14:textId="77777777">
      <w:pPr>
        <w:pStyle w:val="Heading1"/>
        <w:spacing w:before="10"/>
        <w:ind w:left="0"/>
        <w:rPr>
          <w:rFonts w:ascii="Trebuchet MS" w:hAnsi="Trebuchet MS" w:eastAsia="Trebuchet MS" w:cs="Trebuchet MS"/>
          <w:color w:val="00B050"/>
          <w:sz w:val="22"/>
          <w:szCs w:val="22"/>
        </w:rPr>
      </w:pPr>
      <w:r w:rsidRPr="27005C33">
        <w:rPr>
          <w:rFonts w:ascii="Trebuchet MS" w:hAnsi="Trebuchet MS" w:eastAsia="Trebuchet MS" w:cs="Trebuchet MS"/>
          <w:color w:val="00B050"/>
          <w:sz w:val="22"/>
          <w:szCs w:val="22"/>
        </w:rPr>
        <w:t>During an examination</w:t>
      </w:r>
    </w:p>
    <w:p w:rsidR="005E57E0" w:rsidP="27005C33" w:rsidRDefault="005E57E0" w14:paraId="3A0FF5F2" w14:textId="77777777">
      <w:pPr>
        <w:pStyle w:val="Heading1"/>
        <w:spacing w:before="10"/>
        <w:ind w:left="0"/>
        <w:rPr>
          <w:rFonts w:ascii="Trebuchet MS" w:hAnsi="Trebuchet MS" w:eastAsia="Trebuchet MS" w:cs="Trebuchet MS"/>
          <w:color w:val="00B050"/>
          <w:sz w:val="22"/>
          <w:szCs w:val="22"/>
        </w:rPr>
      </w:pPr>
    </w:p>
    <w:p w:rsidR="005E57E0" w:rsidP="27005C33" w:rsidRDefault="006430A3" w14:paraId="57A941E5" w14:textId="77777777">
      <w:pPr>
        <w:pBdr>
          <w:top w:val="nil"/>
          <w:left w:val="nil"/>
          <w:bottom w:val="nil"/>
          <w:right w:val="nil"/>
          <w:between w:val="nil"/>
        </w:pBdr>
        <w:spacing w:before="10"/>
        <w:ind w:right="327"/>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If a lockdown is required during the exam/when candidates are in the exam room, the following procedure will be employed:  </w:t>
      </w:r>
    </w:p>
    <w:p w:rsidR="005E57E0" w:rsidP="27005C33" w:rsidRDefault="005E57E0" w14:paraId="5630AD66" w14:textId="77777777">
      <w:pPr>
        <w:pBdr>
          <w:top w:val="nil"/>
          <w:left w:val="nil"/>
          <w:bottom w:val="nil"/>
          <w:right w:val="nil"/>
          <w:between w:val="nil"/>
        </w:pBdr>
        <w:spacing w:before="10"/>
        <w:ind w:right="327"/>
        <w:rPr>
          <w:rFonts w:ascii="Trebuchet MS" w:hAnsi="Trebuchet MS" w:eastAsia="Trebuchet MS" w:cs="Trebuchet MS"/>
          <w:color w:val="000000"/>
        </w:rPr>
      </w:pPr>
    </w:p>
    <w:p w:rsidR="005E57E0" w:rsidP="27005C33" w:rsidRDefault="006430A3" w14:paraId="50BE8BDD" w14:textId="77777777">
      <w:pPr>
        <w:numPr>
          <w:ilvl w:val="0"/>
          <w:numId w:val="2"/>
        </w:numPr>
        <w:pBdr>
          <w:top w:val="nil"/>
          <w:left w:val="nil"/>
          <w:bottom w:val="nil"/>
          <w:right w:val="nil"/>
          <w:between w:val="nil"/>
        </w:pBdr>
        <w:spacing w:before="10"/>
        <w:ind w:right="327"/>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Invigilators will: </w:t>
      </w:r>
    </w:p>
    <w:p w:rsidR="005E57E0" w:rsidP="27005C33" w:rsidRDefault="006430A3" w14:paraId="44D1AB6A" w14:textId="77777777">
      <w:pPr>
        <w:numPr>
          <w:ilvl w:val="0"/>
          <w:numId w:val="3"/>
        </w:numPr>
        <w:pBdr>
          <w:top w:val="nil"/>
          <w:left w:val="nil"/>
          <w:bottom w:val="nil"/>
          <w:right w:val="nil"/>
          <w:between w:val="nil"/>
        </w:pBdr>
        <w:spacing w:before="10"/>
        <w:ind w:left="1560" w:right="327"/>
        <w:rPr>
          <w:rFonts w:ascii="Trebuchet MS" w:hAnsi="Trebuchet MS" w:eastAsia="Trebuchet MS" w:cs="Trebuchet MS"/>
          <w:color w:val="000000"/>
        </w:rPr>
      </w:pPr>
      <w:proofErr w:type="gramStart"/>
      <w:r w:rsidRPr="27005C33">
        <w:rPr>
          <w:rFonts w:ascii="Trebuchet MS" w:hAnsi="Trebuchet MS" w:eastAsia="Trebuchet MS" w:cs="Trebuchet MS"/>
          <w:color w:val="000000" w:themeColor="text1"/>
        </w:rPr>
        <w:t>tell</w:t>
      </w:r>
      <w:proofErr w:type="gramEnd"/>
      <w:r w:rsidRPr="27005C33">
        <w:rPr>
          <w:rFonts w:ascii="Trebuchet MS" w:hAnsi="Trebuchet MS" w:eastAsia="Trebuchet MS" w:cs="Trebuchet MS"/>
          <w:color w:val="000000" w:themeColor="text1"/>
        </w:rPr>
        <w:t xml:space="preserve"> candidates to stop writing immediately and close their answer booklets.</w:t>
      </w:r>
    </w:p>
    <w:p w:rsidR="005E57E0" w:rsidP="27005C33" w:rsidRDefault="006430A3" w14:paraId="7CE1095C" w14:textId="77777777">
      <w:pPr>
        <w:numPr>
          <w:ilvl w:val="0"/>
          <w:numId w:val="3"/>
        </w:numPr>
        <w:pBdr>
          <w:top w:val="nil"/>
          <w:left w:val="nil"/>
          <w:bottom w:val="nil"/>
          <w:right w:val="nil"/>
          <w:between w:val="nil"/>
        </w:pBdr>
        <w:spacing w:before="10"/>
        <w:ind w:left="1560" w:right="327"/>
        <w:rPr>
          <w:rFonts w:ascii="Trebuchet MS" w:hAnsi="Trebuchet MS" w:eastAsia="Trebuchet MS" w:cs="Trebuchet MS"/>
          <w:color w:val="000000"/>
        </w:rPr>
      </w:pPr>
      <w:r w:rsidRPr="27005C33">
        <w:rPr>
          <w:rFonts w:ascii="Trebuchet MS" w:hAnsi="Trebuchet MS" w:eastAsia="Trebuchet MS" w:cs="Trebuchet MS"/>
          <w:color w:val="000000" w:themeColor="text1"/>
        </w:rPr>
        <w:t>collect the attendance register</w:t>
      </w:r>
    </w:p>
    <w:p w:rsidR="005E57E0" w:rsidP="27005C33" w:rsidRDefault="006430A3" w14:paraId="3633A3A7" w14:textId="77777777">
      <w:pPr>
        <w:numPr>
          <w:ilvl w:val="0"/>
          <w:numId w:val="3"/>
        </w:numPr>
        <w:pBdr>
          <w:top w:val="nil"/>
          <w:left w:val="nil"/>
          <w:bottom w:val="nil"/>
          <w:right w:val="nil"/>
          <w:between w:val="nil"/>
        </w:pBdr>
        <w:spacing w:before="10"/>
        <w:ind w:left="1560" w:right="327"/>
        <w:rPr>
          <w:rFonts w:ascii="Trebuchet MS" w:hAnsi="Trebuchet MS" w:eastAsia="Trebuchet MS" w:cs="Trebuchet MS"/>
          <w:color w:val="000000"/>
        </w:rPr>
      </w:pPr>
      <w:r w:rsidRPr="27005C33">
        <w:rPr>
          <w:rFonts w:ascii="Trebuchet MS" w:hAnsi="Trebuchet MS" w:eastAsia="Trebuchet MS" w:cs="Trebuchet MS"/>
          <w:color w:val="000000" w:themeColor="text1"/>
        </w:rPr>
        <w:t>make a note of time when the examination was suspended</w:t>
      </w:r>
    </w:p>
    <w:p w:rsidR="005E57E0" w:rsidP="27005C33" w:rsidRDefault="006430A3" w14:paraId="2628E0CC" w14:textId="77777777">
      <w:pPr>
        <w:numPr>
          <w:ilvl w:val="0"/>
          <w:numId w:val="3"/>
        </w:numPr>
        <w:pBdr>
          <w:top w:val="nil"/>
          <w:left w:val="nil"/>
          <w:bottom w:val="nil"/>
          <w:right w:val="nil"/>
          <w:between w:val="nil"/>
        </w:pBdr>
        <w:spacing w:before="10"/>
        <w:ind w:left="1560" w:right="327"/>
        <w:rPr>
          <w:rFonts w:ascii="Trebuchet MS" w:hAnsi="Trebuchet MS" w:eastAsia="Trebuchet MS" w:cs="Trebuchet MS"/>
          <w:color w:val="000000"/>
        </w:rPr>
      </w:pPr>
      <w:proofErr w:type="gramStart"/>
      <w:r w:rsidRPr="27005C33">
        <w:rPr>
          <w:rFonts w:ascii="Trebuchet MS" w:hAnsi="Trebuchet MS" w:eastAsia="Trebuchet MS" w:cs="Trebuchet MS"/>
          <w:color w:val="000000" w:themeColor="text1"/>
        </w:rPr>
        <w:t>instruct</w:t>
      </w:r>
      <w:proofErr w:type="gramEnd"/>
      <w:r w:rsidRPr="27005C33">
        <w:rPr>
          <w:rFonts w:ascii="Trebuchet MS" w:hAnsi="Trebuchet MS" w:eastAsia="Trebuchet MS" w:cs="Trebuchet MS"/>
          <w:color w:val="000000" w:themeColor="text1"/>
        </w:rPr>
        <w:t xml:space="preserve"> candidates to remain silent, leave all examination materials on their desks and hide under desk</w:t>
      </w:r>
    </w:p>
    <w:p w:rsidR="005E57E0" w:rsidP="27005C33" w:rsidRDefault="006430A3" w14:paraId="40C44003" w14:textId="77777777">
      <w:pPr>
        <w:numPr>
          <w:ilvl w:val="0"/>
          <w:numId w:val="3"/>
        </w:numPr>
        <w:pBdr>
          <w:top w:val="nil"/>
          <w:left w:val="nil"/>
          <w:bottom w:val="nil"/>
          <w:right w:val="nil"/>
          <w:between w:val="nil"/>
        </w:pBdr>
        <w:spacing w:before="10"/>
        <w:ind w:left="1560" w:right="327"/>
        <w:rPr>
          <w:rFonts w:ascii="Trebuchet MS" w:hAnsi="Trebuchet MS" w:eastAsia="Trebuchet MS" w:cs="Trebuchet MS"/>
          <w:color w:val="000000"/>
        </w:rPr>
      </w:pPr>
      <w:r w:rsidRPr="27005C33">
        <w:rPr>
          <w:rFonts w:ascii="Trebuchet MS" w:hAnsi="Trebuchet MS" w:eastAsia="Trebuchet MS" w:cs="Trebuchet MS"/>
          <w:color w:val="000000" w:themeColor="text1"/>
        </w:rPr>
        <w:t>where safe/possible, communicate (via mobile phone/ staff communication group) the situation to the exams officer (ensuring that all mobile phones are on ‘silent’ mode).</w:t>
      </w:r>
    </w:p>
    <w:p w:rsidR="005E57E0" w:rsidP="27005C33" w:rsidRDefault="006430A3" w14:paraId="7BD7BFC7" w14:textId="77777777">
      <w:pPr>
        <w:numPr>
          <w:ilvl w:val="0"/>
          <w:numId w:val="3"/>
        </w:numPr>
        <w:pBdr>
          <w:top w:val="nil"/>
          <w:left w:val="nil"/>
          <w:bottom w:val="nil"/>
          <w:right w:val="nil"/>
          <w:between w:val="nil"/>
        </w:pBdr>
        <w:spacing w:before="10"/>
        <w:ind w:left="1560" w:right="327"/>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lock all windows and close any/all curtains/blinds </w:t>
      </w:r>
    </w:p>
    <w:p w:rsidR="005E57E0" w:rsidP="27005C33" w:rsidRDefault="006430A3" w14:paraId="267A7FE0" w14:textId="77777777">
      <w:pPr>
        <w:numPr>
          <w:ilvl w:val="0"/>
          <w:numId w:val="3"/>
        </w:numPr>
        <w:pBdr>
          <w:top w:val="nil"/>
          <w:left w:val="nil"/>
          <w:bottom w:val="nil"/>
          <w:right w:val="nil"/>
          <w:between w:val="nil"/>
        </w:pBdr>
        <w:spacing w:before="10"/>
        <w:ind w:left="1560" w:right="327"/>
        <w:rPr>
          <w:rFonts w:ascii="Trebuchet MS" w:hAnsi="Trebuchet MS" w:eastAsia="Trebuchet MS" w:cs="Trebuchet MS"/>
          <w:color w:val="000000"/>
        </w:rPr>
      </w:pPr>
      <w:r w:rsidRPr="27005C33">
        <w:rPr>
          <w:rFonts w:ascii="Trebuchet MS" w:hAnsi="Trebuchet MS" w:eastAsia="Trebuchet MS" w:cs="Trebuchet MS"/>
          <w:color w:val="000000" w:themeColor="text1"/>
        </w:rPr>
        <w:t>switch off all lights</w:t>
      </w:r>
    </w:p>
    <w:p w:rsidR="005E57E0" w:rsidP="27005C33" w:rsidRDefault="006430A3" w14:paraId="4596E45C" w14:textId="77777777">
      <w:pPr>
        <w:numPr>
          <w:ilvl w:val="0"/>
          <w:numId w:val="3"/>
        </w:numPr>
        <w:pBdr>
          <w:top w:val="nil"/>
          <w:left w:val="nil"/>
          <w:bottom w:val="nil"/>
          <w:right w:val="nil"/>
          <w:between w:val="nil"/>
        </w:pBdr>
        <w:spacing w:before="10"/>
        <w:ind w:left="1560" w:right="327"/>
        <w:rPr>
          <w:rFonts w:ascii="Trebuchet MS" w:hAnsi="Trebuchet MS" w:eastAsia="Trebuchet MS" w:cs="Trebuchet MS"/>
          <w:color w:val="000000"/>
        </w:rPr>
      </w:pPr>
      <w:r w:rsidRPr="27005C33">
        <w:rPr>
          <w:rFonts w:ascii="Trebuchet MS" w:hAnsi="Trebuchet MS" w:eastAsia="Trebuchet MS" w:cs="Trebuchet MS"/>
          <w:color w:val="000000" w:themeColor="text1"/>
        </w:rPr>
        <w:t>lock all doors and/or use tables, or any other furniture, to barricade the entrance to the examination room</w:t>
      </w:r>
    </w:p>
    <w:p w:rsidR="005E57E0" w:rsidP="27005C33" w:rsidRDefault="006430A3" w14:paraId="0B5F926C" w14:textId="77777777">
      <w:pPr>
        <w:numPr>
          <w:ilvl w:val="0"/>
          <w:numId w:val="3"/>
        </w:numPr>
        <w:pBdr>
          <w:top w:val="nil"/>
          <w:left w:val="nil"/>
          <w:bottom w:val="nil"/>
          <w:right w:val="nil"/>
          <w:between w:val="nil"/>
        </w:pBdr>
        <w:spacing w:before="10"/>
        <w:ind w:left="1560" w:right="327"/>
        <w:rPr>
          <w:rFonts w:ascii="Trebuchet MS" w:hAnsi="Trebuchet MS" w:eastAsia="Trebuchet MS" w:cs="Trebuchet MS"/>
          <w:color w:val="000000"/>
        </w:rPr>
      </w:pPr>
      <w:r w:rsidRPr="27005C33">
        <w:rPr>
          <w:rFonts w:ascii="Trebuchet MS" w:hAnsi="Trebuchet MS" w:eastAsia="Trebuchet MS" w:cs="Trebuchet MS"/>
          <w:color w:val="000000" w:themeColor="text1"/>
        </w:rPr>
        <w:t>(if the threat is a chemical or toxic release) instruct candidates to cover their nose and mouth (their own clothing can be used) and attempt to use anything to hand to seal up cracks around doors and any vents into the room</w:t>
      </w:r>
    </w:p>
    <w:p w:rsidR="005E57E0" w:rsidP="27005C33" w:rsidRDefault="006430A3" w14:paraId="1215BC5D" w14:textId="77777777">
      <w:pPr>
        <w:numPr>
          <w:ilvl w:val="0"/>
          <w:numId w:val="3"/>
        </w:numPr>
        <w:pBdr>
          <w:top w:val="nil"/>
          <w:left w:val="nil"/>
          <w:bottom w:val="nil"/>
          <w:right w:val="nil"/>
          <w:between w:val="nil"/>
        </w:pBdr>
        <w:spacing w:before="10"/>
        <w:ind w:left="1560" w:right="327"/>
        <w:rPr>
          <w:rFonts w:ascii="Trebuchet MS" w:hAnsi="Trebuchet MS" w:eastAsia="Trebuchet MS" w:cs="Trebuchet MS"/>
          <w:color w:val="000000"/>
        </w:rPr>
      </w:pPr>
      <w:r w:rsidRPr="27005C33">
        <w:rPr>
          <w:rFonts w:ascii="Trebuchet MS" w:hAnsi="Trebuchet MS" w:eastAsia="Trebuchet MS" w:cs="Trebuchet MS"/>
          <w:color w:val="000000" w:themeColor="text1"/>
        </w:rPr>
        <w:t>where safe/possible, not leave the examination question papers and candidates’ scripts unattended/out of sight</w:t>
      </w:r>
    </w:p>
    <w:p w:rsidR="005E57E0" w:rsidP="27005C33" w:rsidRDefault="006430A3" w14:paraId="6620E715" w14:textId="77777777">
      <w:pPr>
        <w:numPr>
          <w:ilvl w:val="0"/>
          <w:numId w:val="7"/>
        </w:numPr>
        <w:pBdr>
          <w:top w:val="nil"/>
          <w:left w:val="nil"/>
          <w:bottom w:val="nil"/>
          <w:right w:val="nil"/>
          <w:between w:val="nil"/>
        </w:pBdr>
        <w:tabs>
          <w:tab w:val="left" w:pos="1200"/>
          <w:tab w:val="left" w:pos="1201"/>
        </w:tabs>
        <w:spacing w:before="10"/>
        <w:ind w:right="255"/>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Where safe/possible, the exams officer will </w:t>
      </w:r>
      <w:proofErr w:type="gramStart"/>
      <w:r w:rsidRPr="27005C33">
        <w:rPr>
          <w:rFonts w:ascii="Trebuchet MS" w:hAnsi="Trebuchet MS" w:eastAsia="Trebuchet MS" w:cs="Trebuchet MS"/>
          <w:color w:val="000000" w:themeColor="text1"/>
        </w:rPr>
        <w:t>collate</w:t>
      </w:r>
      <w:proofErr w:type="gramEnd"/>
      <w:r w:rsidRPr="27005C33">
        <w:rPr>
          <w:rFonts w:ascii="Trebuchet MS" w:hAnsi="Trebuchet MS" w:eastAsia="Trebuchet MS" w:cs="Trebuchet MS"/>
          <w:color w:val="000000" w:themeColor="text1"/>
        </w:rPr>
        <w:t xml:space="preserve"> the information from all exam </w:t>
      </w:r>
      <w:r w:rsidRPr="27005C33">
        <w:rPr>
          <w:rFonts w:ascii="Trebuchet MS" w:hAnsi="Trebuchet MS" w:eastAsia="Trebuchet MS" w:cs="Trebuchet MS"/>
          <w:color w:val="000000" w:themeColor="text1"/>
        </w:rPr>
        <w:lastRenderedPageBreak/>
        <w:t xml:space="preserve">rooms and forward this to the head of </w:t>
      </w:r>
      <w:proofErr w:type="spellStart"/>
      <w:proofErr w:type="gramStart"/>
      <w:r w:rsidRPr="27005C33">
        <w:rPr>
          <w:rFonts w:ascii="Trebuchet MS" w:hAnsi="Trebuchet MS" w:eastAsia="Trebuchet MS" w:cs="Trebuchet MS"/>
          <w:color w:val="000000" w:themeColor="text1"/>
        </w:rPr>
        <w:t>centre</w:t>
      </w:r>
      <w:proofErr w:type="spellEnd"/>
      <w:proofErr w:type="gramEnd"/>
      <w:r w:rsidRPr="27005C33">
        <w:rPr>
          <w:rFonts w:ascii="Trebuchet MS" w:hAnsi="Trebuchet MS" w:eastAsia="Trebuchet MS" w:cs="Trebuchet MS"/>
          <w:color w:val="000000" w:themeColor="text1"/>
        </w:rPr>
        <w:t xml:space="preserve"> immediately</w:t>
      </w:r>
    </w:p>
    <w:p w:rsidR="005E57E0" w:rsidP="27005C33" w:rsidRDefault="006430A3" w14:paraId="120DECE6" w14:textId="77777777">
      <w:pPr>
        <w:numPr>
          <w:ilvl w:val="0"/>
          <w:numId w:val="7"/>
        </w:numPr>
        <w:pBdr>
          <w:top w:val="nil"/>
          <w:left w:val="nil"/>
          <w:bottom w:val="nil"/>
          <w:right w:val="nil"/>
          <w:between w:val="nil"/>
        </w:pBdr>
        <w:tabs>
          <w:tab w:val="left" w:pos="1200"/>
          <w:tab w:val="left" w:pos="1201"/>
        </w:tabs>
        <w:spacing w:before="10"/>
        <w:ind w:right="259"/>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The head of </w:t>
      </w:r>
      <w:proofErr w:type="spellStart"/>
      <w:proofErr w:type="gramStart"/>
      <w:r w:rsidRPr="27005C33">
        <w:rPr>
          <w:rFonts w:ascii="Trebuchet MS" w:hAnsi="Trebuchet MS" w:eastAsia="Trebuchet MS" w:cs="Trebuchet MS"/>
          <w:color w:val="000000" w:themeColor="text1"/>
        </w:rPr>
        <w:t>centre</w:t>
      </w:r>
      <w:proofErr w:type="spellEnd"/>
      <w:proofErr w:type="gramEnd"/>
      <w:r w:rsidRPr="27005C33">
        <w:rPr>
          <w:rFonts w:ascii="Trebuchet MS" w:hAnsi="Trebuchet MS" w:eastAsia="Trebuchet MS" w:cs="Trebuchet MS"/>
          <w:color w:val="000000" w:themeColor="text1"/>
        </w:rPr>
        <w:t xml:space="preserve"> will make informed decisions on alerting parents/carers, awarding bodies and emergency services</w:t>
      </w:r>
    </w:p>
    <w:p w:rsidR="005E57E0" w:rsidP="27005C33" w:rsidRDefault="006430A3" w14:paraId="3F144348" w14:textId="77777777">
      <w:pPr>
        <w:numPr>
          <w:ilvl w:val="0"/>
          <w:numId w:val="7"/>
        </w:numPr>
        <w:pBdr>
          <w:top w:val="nil"/>
          <w:left w:val="nil"/>
          <w:bottom w:val="nil"/>
          <w:right w:val="nil"/>
          <w:between w:val="nil"/>
        </w:pBdr>
        <w:tabs>
          <w:tab w:val="left" w:pos="1200"/>
          <w:tab w:val="left" w:pos="1201"/>
        </w:tabs>
        <w:spacing w:before="10"/>
        <w:ind w:right="258"/>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If appropriate, where safe/possible, and following </w:t>
      </w:r>
      <w:proofErr w:type="spellStart"/>
      <w:proofErr w:type="gramStart"/>
      <w:r w:rsidRPr="27005C33">
        <w:rPr>
          <w:rFonts w:ascii="Trebuchet MS" w:hAnsi="Trebuchet MS" w:eastAsia="Trebuchet MS" w:cs="Trebuchet MS"/>
          <w:color w:val="000000" w:themeColor="text1"/>
        </w:rPr>
        <w:t>centre</w:t>
      </w:r>
      <w:proofErr w:type="spellEnd"/>
      <w:proofErr w:type="gramEnd"/>
      <w:r w:rsidRPr="27005C33">
        <w:rPr>
          <w:rFonts w:ascii="Trebuchet MS" w:hAnsi="Trebuchet MS" w:eastAsia="Trebuchet MS" w:cs="Trebuchet MS"/>
          <w:color w:val="000000" w:themeColor="text1"/>
        </w:rPr>
        <w:t xml:space="preserve"> policy, the exams officer (or invigilators in the absence of the exams officer) will initiate the emergency evacuation procedure</w:t>
      </w:r>
    </w:p>
    <w:p w:rsidR="005E57E0" w:rsidP="27005C33" w:rsidRDefault="006430A3" w14:paraId="7F8E12CC" w14:textId="77777777">
      <w:pPr>
        <w:numPr>
          <w:ilvl w:val="0"/>
          <w:numId w:val="7"/>
        </w:numPr>
        <w:pBdr>
          <w:top w:val="nil"/>
          <w:left w:val="nil"/>
          <w:bottom w:val="nil"/>
          <w:right w:val="nil"/>
          <w:between w:val="nil"/>
        </w:pBdr>
        <w:tabs>
          <w:tab w:val="left" w:pos="1200"/>
          <w:tab w:val="left" w:pos="1201"/>
        </w:tabs>
        <w:spacing w:before="10"/>
        <w:ind w:right="252"/>
        <w:rPr>
          <w:rFonts w:ascii="Trebuchet MS" w:hAnsi="Trebuchet MS" w:eastAsia="Trebuchet MS" w:cs="Trebuchet MS"/>
          <w:color w:val="000000"/>
        </w:rPr>
      </w:pPr>
      <w:r w:rsidRPr="27005C33">
        <w:rPr>
          <w:rFonts w:ascii="Trebuchet MS" w:hAnsi="Trebuchet MS" w:eastAsia="Trebuchet MS" w:cs="Trebuchet MS"/>
          <w:color w:val="000000" w:themeColor="text1"/>
        </w:rPr>
        <w:t>Where safe/possible the exams officer will collect all examination papers and materials for safe/secure storage following advice from the appropriate awarding bodies.</w:t>
      </w:r>
    </w:p>
    <w:p w:rsidR="005E57E0" w:rsidP="27005C33" w:rsidRDefault="005E57E0" w14:paraId="61829076" w14:textId="77777777">
      <w:pPr>
        <w:pBdr>
          <w:top w:val="nil"/>
          <w:left w:val="nil"/>
          <w:bottom w:val="nil"/>
          <w:right w:val="nil"/>
          <w:between w:val="nil"/>
        </w:pBdr>
        <w:tabs>
          <w:tab w:val="left" w:pos="1200"/>
          <w:tab w:val="left" w:pos="1201"/>
        </w:tabs>
        <w:spacing w:before="10"/>
        <w:ind w:left="1200" w:right="252"/>
        <w:rPr>
          <w:rFonts w:ascii="Trebuchet MS" w:hAnsi="Trebuchet MS" w:eastAsia="Trebuchet MS" w:cs="Trebuchet MS"/>
          <w:color w:val="000000"/>
        </w:rPr>
      </w:pPr>
    </w:p>
    <w:p w:rsidR="005E57E0" w:rsidP="27005C33" w:rsidRDefault="006430A3" w14:paraId="3D6BBA3E" w14:textId="77777777">
      <w:pPr>
        <w:pStyle w:val="Heading1"/>
        <w:spacing w:before="10"/>
        <w:ind w:firstLine="105"/>
        <w:rPr>
          <w:rFonts w:ascii="Trebuchet MS" w:hAnsi="Trebuchet MS" w:eastAsia="Trebuchet MS" w:cs="Trebuchet MS"/>
          <w:color w:val="00B050"/>
          <w:sz w:val="22"/>
          <w:szCs w:val="22"/>
        </w:rPr>
      </w:pPr>
      <w:r w:rsidRPr="27005C33">
        <w:rPr>
          <w:rFonts w:ascii="Trebuchet MS" w:hAnsi="Trebuchet MS" w:eastAsia="Trebuchet MS" w:cs="Trebuchet MS"/>
          <w:color w:val="00B050"/>
          <w:sz w:val="22"/>
          <w:szCs w:val="22"/>
        </w:rPr>
        <w:t>After an examination</w:t>
      </w:r>
    </w:p>
    <w:p w:rsidR="005E57E0" w:rsidP="27005C33" w:rsidRDefault="005E57E0" w14:paraId="2BA226A1" w14:textId="77777777">
      <w:pPr>
        <w:pStyle w:val="Heading1"/>
        <w:spacing w:before="10"/>
        <w:ind w:firstLine="105"/>
        <w:rPr>
          <w:rFonts w:ascii="Trebuchet MS" w:hAnsi="Trebuchet MS" w:eastAsia="Trebuchet MS" w:cs="Trebuchet MS"/>
          <w:sz w:val="22"/>
          <w:szCs w:val="22"/>
        </w:rPr>
      </w:pPr>
    </w:p>
    <w:p w:rsidR="005E57E0" w:rsidP="27005C33" w:rsidRDefault="006430A3" w14:paraId="6EB931AD" w14:textId="77777777">
      <w:pPr>
        <w:pBdr>
          <w:top w:val="nil"/>
          <w:left w:val="nil"/>
          <w:bottom w:val="nil"/>
          <w:right w:val="nil"/>
          <w:between w:val="nil"/>
        </w:pBdr>
        <w:spacing w:before="10"/>
        <w:ind w:left="120" w:right="255"/>
        <w:rPr>
          <w:rFonts w:ascii="Trebuchet MS" w:hAnsi="Trebuchet MS" w:eastAsia="Trebuchet MS" w:cs="Trebuchet MS"/>
          <w:color w:val="000000"/>
        </w:rPr>
      </w:pPr>
      <w:r w:rsidRPr="27005C33">
        <w:rPr>
          <w:rFonts w:ascii="Trebuchet MS" w:hAnsi="Trebuchet MS" w:eastAsia="Trebuchet MS" w:cs="Trebuchet MS"/>
          <w:color w:val="000000" w:themeColor="text1"/>
        </w:rPr>
        <w:t>If a lockdown is required after the exam/as candidates are leaving the exam room, the following procedure will be employed:</w:t>
      </w:r>
    </w:p>
    <w:p w:rsidR="005E57E0" w:rsidP="27005C33" w:rsidRDefault="005E57E0" w14:paraId="17AD93B2" w14:textId="77777777">
      <w:pPr>
        <w:pBdr>
          <w:top w:val="nil"/>
          <w:left w:val="nil"/>
          <w:bottom w:val="nil"/>
          <w:right w:val="nil"/>
          <w:between w:val="nil"/>
        </w:pBdr>
        <w:spacing w:before="10"/>
        <w:ind w:left="120" w:right="255"/>
        <w:rPr>
          <w:rFonts w:ascii="Trebuchet MS" w:hAnsi="Trebuchet MS" w:eastAsia="Trebuchet MS" w:cs="Trebuchet MS"/>
          <w:color w:val="000000"/>
        </w:rPr>
      </w:pPr>
    </w:p>
    <w:p w:rsidR="005E57E0" w:rsidP="27005C33" w:rsidRDefault="006430A3" w14:paraId="2615A3C6" w14:textId="77777777">
      <w:pPr>
        <w:numPr>
          <w:ilvl w:val="0"/>
          <w:numId w:val="9"/>
        </w:numPr>
        <w:pBdr>
          <w:top w:val="nil"/>
          <w:left w:val="nil"/>
          <w:bottom w:val="nil"/>
          <w:right w:val="nil"/>
          <w:between w:val="nil"/>
        </w:pBdr>
        <w:tabs>
          <w:tab w:val="left" w:pos="825"/>
          <w:tab w:val="left" w:pos="827"/>
        </w:tabs>
        <w:spacing w:before="10"/>
        <w:ind w:hanging="361"/>
        <w:rPr>
          <w:rFonts w:ascii="Trebuchet MS" w:hAnsi="Trebuchet MS" w:eastAsia="Trebuchet MS" w:cs="Trebuchet MS"/>
          <w:color w:val="000000"/>
        </w:rPr>
      </w:pPr>
      <w:r w:rsidRPr="27005C33">
        <w:rPr>
          <w:rFonts w:ascii="Trebuchet MS" w:hAnsi="Trebuchet MS" w:eastAsia="Trebuchet MS" w:cs="Trebuchet MS"/>
          <w:color w:val="000000" w:themeColor="text1"/>
        </w:rPr>
        <w:t>Invigilators will:</w:t>
      </w:r>
    </w:p>
    <w:p w:rsidR="005E57E0" w:rsidP="4BD32C77" w:rsidRDefault="006430A3" w14:paraId="0EFFAA3A" w14:textId="600DD414">
      <w:pPr>
        <w:numPr>
          <w:ilvl w:val="1"/>
          <w:numId w:val="9"/>
        </w:numPr>
        <w:pBdr>
          <w:top w:val="nil"/>
          <w:left w:val="nil"/>
          <w:bottom w:val="nil"/>
          <w:right w:val="nil"/>
          <w:between w:val="nil"/>
        </w:pBdr>
        <w:tabs>
          <w:tab w:val="left" w:pos="1561"/>
        </w:tabs>
        <w:spacing w:before="10"/>
        <w:ind w:right="253"/>
        <w:rPr>
          <w:rFonts w:ascii="Trebuchet MS" w:hAnsi="Trebuchet MS" w:eastAsia="Trebuchet MS" w:cs="Trebuchet MS"/>
          <w:color w:val="000000"/>
        </w:rPr>
      </w:pPr>
      <w:r w:rsidRPr="4BD32C77">
        <w:rPr>
          <w:rFonts w:ascii="Trebuchet MS" w:hAnsi="Trebuchet MS" w:eastAsia="Trebuchet MS" w:cs="Trebuchet MS"/>
          <w:color w:val="000000" w:themeColor="text1"/>
        </w:rPr>
        <w:t xml:space="preserve">stop dismissing candidates from the exam room </w:t>
      </w:r>
    </w:p>
    <w:p w:rsidR="005E57E0" w:rsidP="4BD32C77" w:rsidRDefault="02C0DDC6" w14:paraId="0DFC6102" w14:textId="38CC18BC">
      <w:pPr>
        <w:numPr>
          <w:ilvl w:val="1"/>
          <w:numId w:val="9"/>
        </w:numPr>
        <w:pBdr>
          <w:top w:val="nil"/>
          <w:left w:val="nil"/>
          <w:bottom w:val="nil"/>
          <w:right w:val="nil"/>
          <w:between w:val="nil"/>
        </w:pBdr>
        <w:tabs>
          <w:tab w:val="left" w:pos="1561"/>
        </w:tabs>
        <w:spacing w:before="10"/>
        <w:ind w:right="253"/>
        <w:rPr>
          <w:rFonts w:ascii="Trebuchet MS" w:hAnsi="Trebuchet MS" w:eastAsia="Trebuchet MS" w:cs="Trebuchet MS"/>
          <w:color w:val="000000"/>
        </w:rPr>
      </w:pPr>
      <w:r w:rsidRPr="4BD32C77">
        <w:rPr>
          <w:rFonts w:ascii="Trebuchet MS" w:hAnsi="Trebuchet MS" w:eastAsia="Trebuchet MS" w:cs="Trebuchet MS"/>
          <w:color w:val="000000" w:themeColor="text1"/>
        </w:rPr>
        <w:t>i</w:t>
      </w:r>
      <w:r w:rsidRPr="4BD32C77" w:rsidR="006430A3">
        <w:rPr>
          <w:rFonts w:ascii="Trebuchet MS" w:hAnsi="Trebuchet MS" w:eastAsia="Trebuchet MS" w:cs="Trebuchet MS"/>
          <w:color w:val="000000" w:themeColor="text1"/>
        </w:rPr>
        <w:t xml:space="preserve">nstruct candidates who have left the room to re-enter the exam room </w:t>
      </w:r>
    </w:p>
    <w:p w:rsidR="005E57E0" w:rsidP="4BD32C77" w:rsidRDefault="006430A3" w14:paraId="035694AC" w14:textId="7A21E59F">
      <w:pPr>
        <w:numPr>
          <w:ilvl w:val="1"/>
          <w:numId w:val="9"/>
        </w:numPr>
        <w:pBdr>
          <w:top w:val="nil"/>
          <w:left w:val="nil"/>
          <w:bottom w:val="nil"/>
          <w:right w:val="nil"/>
          <w:between w:val="nil"/>
        </w:pBdr>
        <w:tabs>
          <w:tab w:val="left" w:pos="1561"/>
        </w:tabs>
        <w:spacing w:before="10"/>
        <w:ind w:right="253"/>
        <w:rPr>
          <w:rFonts w:ascii="Trebuchet MS" w:hAnsi="Trebuchet MS" w:eastAsia="Trebuchet MS" w:cs="Trebuchet MS"/>
          <w:color w:val="000000"/>
        </w:rPr>
      </w:pPr>
      <w:r w:rsidRPr="4BD32C77">
        <w:rPr>
          <w:rFonts w:ascii="Trebuchet MS" w:hAnsi="Trebuchet MS" w:eastAsia="Trebuchet MS" w:cs="Trebuchet MS"/>
          <w:color w:val="000000" w:themeColor="text1"/>
        </w:rPr>
        <w:t>instruct candidates to remain silent and hide under desks/tables</w:t>
      </w:r>
    </w:p>
    <w:p w:rsidR="005E57E0" w:rsidP="27005C33" w:rsidRDefault="006430A3" w14:paraId="602F3226" w14:textId="77777777">
      <w:pPr>
        <w:numPr>
          <w:ilvl w:val="1"/>
          <w:numId w:val="9"/>
        </w:numPr>
        <w:pBdr>
          <w:top w:val="nil"/>
          <w:left w:val="nil"/>
          <w:bottom w:val="nil"/>
          <w:right w:val="nil"/>
          <w:between w:val="nil"/>
        </w:pBdr>
        <w:tabs>
          <w:tab w:val="left" w:pos="1561"/>
        </w:tabs>
        <w:spacing w:before="10"/>
        <w:ind w:right="252"/>
        <w:rPr>
          <w:rFonts w:ascii="Trebuchet MS" w:hAnsi="Trebuchet MS" w:eastAsia="Trebuchet MS" w:cs="Trebuchet MS"/>
          <w:color w:val="000000"/>
        </w:rPr>
      </w:pPr>
      <w:r w:rsidRPr="4BD32C77">
        <w:rPr>
          <w:rFonts w:ascii="Trebuchet MS" w:hAnsi="Trebuchet MS" w:eastAsia="Trebuchet MS" w:cs="Trebuchet MS"/>
          <w:color w:val="000000" w:themeColor="text1"/>
        </w:rPr>
        <w:t>where safe/possible, communicate (via mobile phone/</w:t>
      </w:r>
      <w:r w:rsidRPr="4BD32C77">
        <w:rPr>
          <w:rFonts w:ascii="Trebuchet MS" w:hAnsi="Trebuchet MS" w:eastAsia="Trebuchet MS" w:cs="Trebuchet MS"/>
        </w:rPr>
        <w:t xml:space="preserve"> staff communication group</w:t>
      </w:r>
      <w:r w:rsidRPr="4BD32C77">
        <w:rPr>
          <w:rFonts w:ascii="Trebuchet MS" w:hAnsi="Trebuchet MS" w:eastAsia="Trebuchet MS" w:cs="Trebuchet MS"/>
          <w:color w:val="000000" w:themeColor="text1"/>
        </w:rPr>
        <w:t>) the situation to the exams officer (ensuring that all mobile phones/walkie talkies are on silent and non-vibrate mode).</w:t>
      </w:r>
    </w:p>
    <w:p w:rsidR="005E57E0" w:rsidP="4BD32C77" w:rsidRDefault="006430A3" w14:paraId="2C3E96A2" w14:textId="1B42A623">
      <w:pPr>
        <w:numPr>
          <w:ilvl w:val="1"/>
          <w:numId w:val="9"/>
        </w:numPr>
        <w:pBdr>
          <w:top w:val="nil"/>
          <w:left w:val="nil"/>
          <w:bottom w:val="nil"/>
          <w:right w:val="nil"/>
          <w:between w:val="nil"/>
        </w:pBdr>
        <w:tabs>
          <w:tab w:val="left" w:pos="1561"/>
        </w:tabs>
        <w:spacing w:before="10"/>
        <w:rPr>
          <w:rFonts w:ascii="Trebuchet MS" w:hAnsi="Trebuchet MS" w:eastAsia="Trebuchet MS" w:cs="Trebuchet MS"/>
          <w:color w:val="000000"/>
        </w:rPr>
      </w:pPr>
      <w:r w:rsidRPr="4BD32C77">
        <w:rPr>
          <w:rFonts w:ascii="Trebuchet MS" w:hAnsi="Trebuchet MS" w:eastAsia="Trebuchet MS" w:cs="Trebuchet MS"/>
          <w:color w:val="000000" w:themeColor="text1"/>
        </w:rPr>
        <w:t xml:space="preserve">lock all windows and close any/all curtains/blinds </w:t>
      </w:r>
    </w:p>
    <w:p w:rsidR="005E57E0" w:rsidP="4BD32C77" w:rsidRDefault="006430A3" w14:paraId="68E39670" w14:textId="2633379A">
      <w:pPr>
        <w:numPr>
          <w:ilvl w:val="1"/>
          <w:numId w:val="9"/>
        </w:numPr>
        <w:pBdr>
          <w:top w:val="nil"/>
          <w:left w:val="nil"/>
          <w:bottom w:val="nil"/>
          <w:right w:val="nil"/>
          <w:between w:val="nil"/>
        </w:pBdr>
        <w:tabs>
          <w:tab w:val="left" w:pos="1561"/>
        </w:tabs>
        <w:spacing w:before="10"/>
        <w:rPr>
          <w:rFonts w:ascii="Trebuchet MS" w:hAnsi="Trebuchet MS" w:eastAsia="Trebuchet MS" w:cs="Trebuchet MS"/>
          <w:color w:val="000000"/>
        </w:rPr>
      </w:pPr>
      <w:r w:rsidRPr="4BD32C77">
        <w:rPr>
          <w:rFonts w:ascii="Trebuchet MS" w:hAnsi="Trebuchet MS" w:eastAsia="Trebuchet MS" w:cs="Trebuchet MS"/>
          <w:color w:val="000000" w:themeColor="text1"/>
        </w:rPr>
        <w:t>switch off all lights</w:t>
      </w:r>
    </w:p>
    <w:p w:rsidR="005E57E0" w:rsidP="27005C33" w:rsidRDefault="006430A3" w14:paraId="6343589D" w14:textId="77777777">
      <w:pPr>
        <w:numPr>
          <w:ilvl w:val="1"/>
          <w:numId w:val="9"/>
        </w:numPr>
        <w:pBdr>
          <w:top w:val="nil"/>
          <w:left w:val="nil"/>
          <w:bottom w:val="nil"/>
          <w:right w:val="nil"/>
          <w:between w:val="nil"/>
        </w:pBdr>
        <w:tabs>
          <w:tab w:val="left" w:pos="1561"/>
        </w:tabs>
        <w:spacing w:before="10"/>
        <w:ind w:right="258"/>
        <w:rPr>
          <w:rFonts w:ascii="Trebuchet MS" w:hAnsi="Trebuchet MS" w:eastAsia="Trebuchet MS" w:cs="Trebuchet MS"/>
          <w:color w:val="000000"/>
        </w:rPr>
      </w:pPr>
      <w:r w:rsidRPr="4BD32C77">
        <w:rPr>
          <w:rFonts w:ascii="Trebuchet MS" w:hAnsi="Trebuchet MS" w:eastAsia="Trebuchet MS" w:cs="Trebuchet MS"/>
          <w:color w:val="000000" w:themeColor="text1"/>
        </w:rPr>
        <w:t>lock all doors and/or use tables, or any other furniture, to barricade the entrance to the exam room</w:t>
      </w:r>
    </w:p>
    <w:p w:rsidR="005E57E0" w:rsidP="27005C33" w:rsidRDefault="006430A3" w14:paraId="07090465" w14:textId="77777777">
      <w:pPr>
        <w:numPr>
          <w:ilvl w:val="1"/>
          <w:numId w:val="9"/>
        </w:numPr>
        <w:pBdr>
          <w:top w:val="nil"/>
          <w:left w:val="nil"/>
          <w:bottom w:val="nil"/>
          <w:right w:val="nil"/>
          <w:between w:val="nil"/>
        </w:pBdr>
        <w:tabs>
          <w:tab w:val="left" w:pos="1561"/>
        </w:tabs>
        <w:spacing w:before="10"/>
        <w:ind w:right="260"/>
        <w:jc w:val="both"/>
        <w:rPr>
          <w:rFonts w:ascii="Trebuchet MS" w:hAnsi="Trebuchet MS" w:eastAsia="Trebuchet MS" w:cs="Trebuchet MS"/>
          <w:color w:val="000000"/>
        </w:rPr>
      </w:pPr>
      <w:r w:rsidRPr="4BD32C77">
        <w:rPr>
          <w:rFonts w:ascii="Trebuchet MS" w:hAnsi="Trebuchet MS" w:eastAsia="Trebuchet MS" w:cs="Trebuchet MS"/>
          <w:color w:val="000000" w:themeColor="text1"/>
        </w:rPr>
        <w:t>(if the threat is a chemical or toxic release) instruct candidates to cover their nose and mouth (their own clothing can be used) and attempt to use anything to hand to seal up cracks around doors and any vents into the room</w:t>
      </w:r>
    </w:p>
    <w:p w:rsidR="005E57E0" w:rsidP="4BD32C77" w:rsidRDefault="006430A3" w14:paraId="7828AC30" w14:textId="08FCBA26">
      <w:pPr>
        <w:numPr>
          <w:ilvl w:val="1"/>
          <w:numId w:val="9"/>
        </w:numPr>
        <w:pBdr>
          <w:top w:val="nil"/>
          <w:left w:val="nil"/>
          <w:bottom w:val="nil"/>
          <w:right w:val="nil"/>
          <w:between w:val="nil"/>
        </w:pBdr>
        <w:tabs>
          <w:tab w:val="left" w:pos="1561"/>
        </w:tabs>
        <w:spacing w:before="10"/>
        <w:ind w:right="1005"/>
        <w:jc w:val="both"/>
        <w:rPr>
          <w:rFonts w:ascii="Trebuchet MS" w:hAnsi="Trebuchet MS" w:eastAsia="Trebuchet MS" w:cs="Trebuchet MS"/>
          <w:color w:val="000000"/>
        </w:rPr>
      </w:pPr>
      <w:r w:rsidRPr="4BD32C77">
        <w:rPr>
          <w:rFonts w:ascii="Trebuchet MS" w:hAnsi="Trebuchet MS" w:eastAsia="Trebuchet MS" w:cs="Trebuchet MS"/>
          <w:color w:val="000000" w:themeColor="text1"/>
        </w:rPr>
        <w:t xml:space="preserve">where safe/possible, </w:t>
      </w:r>
      <w:r w:rsidRPr="4BD32C77">
        <w:rPr>
          <w:rFonts w:ascii="Trebuchet MS" w:hAnsi="Trebuchet MS" w:eastAsia="Trebuchet MS" w:cs="Trebuchet MS"/>
        </w:rPr>
        <w:t xml:space="preserve">do </w:t>
      </w:r>
      <w:r w:rsidRPr="4BD32C77">
        <w:rPr>
          <w:rFonts w:ascii="Trebuchet MS" w:hAnsi="Trebuchet MS" w:eastAsia="Trebuchet MS" w:cs="Trebuchet MS"/>
          <w:color w:val="000000" w:themeColor="text1"/>
        </w:rPr>
        <w:t>not leave the examination question papers and candidates’ scripts unattended/out of sight</w:t>
      </w:r>
    </w:p>
    <w:p w:rsidR="005E57E0" w:rsidP="4BD32C77" w:rsidRDefault="54F44AD9" w14:paraId="00CDA708" w14:textId="403F37A8">
      <w:pPr>
        <w:numPr>
          <w:ilvl w:val="1"/>
          <w:numId w:val="9"/>
        </w:numPr>
        <w:pBdr>
          <w:top w:val="nil"/>
          <w:left w:val="nil"/>
          <w:bottom w:val="nil"/>
          <w:right w:val="nil"/>
          <w:between w:val="nil"/>
        </w:pBdr>
        <w:tabs>
          <w:tab w:val="left" w:pos="1561"/>
        </w:tabs>
        <w:spacing w:before="10"/>
        <w:ind w:right="1005"/>
        <w:jc w:val="both"/>
        <w:rPr>
          <w:rFonts w:ascii="Trebuchet MS" w:hAnsi="Trebuchet MS" w:eastAsia="Trebuchet MS" w:cs="Trebuchet MS"/>
          <w:color w:val="000000"/>
        </w:rPr>
      </w:pPr>
      <w:r w:rsidRPr="4BD32C77">
        <w:rPr>
          <w:rFonts w:ascii="Trebuchet MS" w:hAnsi="Trebuchet MS" w:eastAsia="Trebuchet MS" w:cs="Trebuchet MS"/>
          <w:color w:val="000000" w:themeColor="text1"/>
        </w:rPr>
        <w:t>w</w:t>
      </w:r>
      <w:r w:rsidRPr="4BD32C77" w:rsidR="006430A3">
        <w:rPr>
          <w:rFonts w:ascii="Trebuchet MS" w:hAnsi="Trebuchet MS" w:eastAsia="Trebuchet MS" w:cs="Trebuchet MS"/>
          <w:color w:val="000000" w:themeColor="text1"/>
        </w:rPr>
        <w:t xml:space="preserve">here safe/possible, the exams officer will </w:t>
      </w:r>
      <w:proofErr w:type="gramStart"/>
      <w:r w:rsidRPr="4BD32C77" w:rsidR="006430A3">
        <w:rPr>
          <w:rFonts w:ascii="Trebuchet MS" w:hAnsi="Trebuchet MS" w:eastAsia="Trebuchet MS" w:cs="Trebuchet MS"/>
          <w:color w:val="000000" w:themeColor="text1"/>
        </w:rPr>
        <w:t>collate</w:t>
      </w:r>
      <w:proofErr w:type="gramEnd"/>
      <w:r w:rsidRPr="4BD32C77" w:rsidR="006430A3">
        <w:rPr>
          <w:rFonts w:ascii="Trebuchet MS" w:hAnsi="Trebuchet MS" w:eastAsia="Trebuchet MS" w:cs="Trebuchet MS"/>
          <w:color w:val="000000" w:themeColor="text1"/>
        </w:rPr>
        <w:t xml:space="preserve"> the information from all exam rooms and forward this to the head of </w:t>
      </w:r>
      <w:proofErr w:type="spellStart"/>
      <w:proofErr w:type="gramStart"/>
      <w:r w:rsidRPr="4BD32C77" w:rsidR="006430A3">
        <w:rPr>
          <w:rFonts w:ascii="Trebuchet MS" w:hAnsi="Trebuchet MS" w:eastAsia="Trebuchet MS" w:cs="Trebuchet MS"/>
          <w:color w:val="000000" w:themeColor="text1"/>
        </w:rPr>
        <w:t>centre</w:t>
      </w:r>
      <w:proofErr w:type="spellEnd"/>
      <w:proofErr w:type="gramEnd"/>
      <w:r w:rsidRPr="4BD32C77" w:rsidR="006430A3">
        <w:rPr>
          <w:rFonts w:ascii="Trebuchet MS" w:hAnsi="Trebuchet MS" w:eastAsia="Trebuchet MS" w:cs="Trebuchet MS"/>
          <w:color w:val="000000" w:themeColor="text1"/>
        </w:rPr>
        <w:t xml:space="preserve"> immediately.</w:t>
      </w:r>
    </w:p>
    <w:p w:rsidR="005E57E0" w:rsidP="27005C33" w:rsidRDefault="005E57E0" w14:paraId="0DE4B5B7" w14:textId="77777777">
      <w:pPr>
        <w:pBdr>
          <w:top w:val="nil"/>
          <w:left w:val="nil"/>
          <w:bottom w:val="nil"/>
          <w:right w:val="nil"/>
          <w:between w:val="nil"/>
        </w:pBdr>
        <w:tabs>
          <w:tab w:val="left" w:pos="827"/>
        </w:tabs>
        <w:spacing w:before="10"/>
        <w:ind w:left="826" w:right="256"/>
        <w:jc w:val="both"/>
        <w:rPr>
          <w:rFonts w:ascii="Trebuchet MS" w:hAnsi="Trebuchet MS" w:eastAsia="Trebuchet MS" w:cs="Trebuchet MS"/>
          <w:color w:val="000000"/>
        </w:rPr>
      </w:pPr>
    </w:p>
    <w:p w:rsidR="005E57E0" w:rsidP="27005C33" w:rsidRDefault="006430A3" w14:paraId="2E2F13E9" w14:textId="77777777">
      <w:pPr>
        <w:pStyle w:val="Heading1"/>
        <w:spacing w:before="10"/>
        <w:ind w:firstLine="105"/>
        <w:jc w:val="both"/>
        <w:rPr>
          <w:rFonts w:ascii="Trebuchet MS" w:hAnsi="Trebuchet MS" w:eastAsia="Trebuchet MS" w:cs="Trebuchet MS"/>
          <w:color w:val="00B050"/>
          <w:sz w:val="22"/>
          <w:szCs w:val="22"/>
        </w:rPr>
      </w:pPr>
      <w:r w:rsidRPr="27005C33">
        <w:rPr>
          <w:rFonts w:ascii="Trebuchet MS" w:hAnsi="Trebuchet MS" w:eastAsia="Trebuchet MS" w:cs="Trebuchet MS"/>
          <w:color w:val="00B050"/>
          <w:sz w:val="22"/>
          <w:szCs w:val="22"/>
        </w:rPr>
        <w:t>Ending a lockdown</w:t>
      </w:r>
    </w:p>
    <w:p w:rsidR="005E57E0" w:rsidP="27005C33" w:rsidRDefault="005E57E0" w14:paraId="66204FF1" w14:textId="77777777">
      <w:pPr>
        <w:pStyle w:val="Heading1"/>
        <w:spacing w:before="10"/>
        <w:ind w:firstLine="105"/>
        <w:jc w:val="both"/>
        <w:rPr>
          <w:rFonts w:ascii="Trebuchet MS" w:hAnsi="Trebuchet MS" w:eastAsia="Trebuchet MS" w:cs="Trebuchet MS"/>
          <w:color w:val="00B050"/>
          <w:sz w:val="22"/>
          <w:szCs w:val="22"/>
        </w:rPr>
      </w:pPr>
    </w:p>
    <w:p w:rsidR="005E57E0" w:rsidP="27005C33" w:rsidRDefault="006430A3" w14:paraId="3C5BF58D" w14:textId="77777777">
      <w:pPr>
        <w:numPr>
          <w:ilvl w:val="0"/>
          <w:numId w:val="9"/>
        </w:numPr>
        <w:pBdr>
          <w:top w:val="nil"/>
          <w:left w:val="nil"/>
          <w:bottom w:val="nil"/>
          <w:right w:val="nil"/>
          <w:between w:val="nil"/>
        </w:pBdr>
        <w:tabs>
          <w:tab w:val="left" w:pos="827"/>
        </w:tabs>
        <w:spacing w:before="10"/>
        <w:ind w:hanging="361"/>
        <w:jc w:val="both"/>
        <w:rPr>
          <w:rFonts w:ascii="Trebuchet MS" w:hAnsi="Trebuchet MS" w:eastAsia="Trebuchet MS" w:cs="Trebuchet MS"/>
          <w:color w:val="000000"/>
        </w:rPr>
      </w:pPr>
      <w:r w:rsidRPr="4BD32C77">
        <w:rPr>
          <w:rFonts w:ascii="Trebuchet MS" w:hAnsi="Trebuchet MS" w:eastAsia="Trebuchet MS" w:cs="Trebuchet MS"/>
          <w:color w:val="000000" w:themeColor="text1"/>
        </w:rPr>
        <w:t xml:space="preserve">The lockdown will be ended by either </w:t>
      </w:r>
    </w:p>
    <w:p w:rsidR="005E57E0" w:rsidP="27005C33" w:rsidRDefault="006430A3" w14:paraId="1F7FD95E" w14:textId="77777777">
      <w:pPr>
        <w:numPr>
          <w:ilvl w:val="0"/>
          <w:numId w:val="9"/>
        </w:numPr>
        <w:pBdr>
          <w:top w:val="nil"/>
          <w:left w:val="nil"/>
          <w:bottom w:val="nil"/>
          <w:right w:val="nil"/>
          <w:between w:val="nil"/>
        </w:pBdr>
        <w:spacing w:before="10"/>
        <w:ind w:left="1560"/>
        <w:jc w:val="both"/>
        <w:rPr>
          <w:rFonts w:ascii="Trebuchet MS" w:hAnsi="Trebuchet MS" w:eastAsia="Trebuchet MS" w:cs="Trebuchet MS"/>
          <w:color w:val="000000"/>
        </w:rPr>
      </w:pPr>
      <w:r w:rsidRPr="4BD32C77">
        <w:rPr>
          <w:rFonts w:ascii="Trebuchet MS" w:hAnsi="Trebuchet MS" w:eastAsia="Trebuchet MS" w:cs="Trebuchet MS"/>
          <w:color w:val="FF3300"/>
        </w:rPr>
        <w:t xml:space="preserve"> </w:t>
      </w:r>
      <w:r w:rsidRPr="4BD32C77">
        <w:rPr>
          <w:rFonts w:ascii="Trebuchet MS" w:hAnsi="Trebuchet MS" w:eastAsia="Trebuchet MS" w:cs="Trebuchet MS"/>
          <w:color w:val="000000" w:themeColor="text1"/>
        </w:rPr>
        <w:t>the sound of a defined alarm or</w:t>
      </w:r>
    </w:p>
    <w:p w:rsidR="005E57E0" w:rsidP="27005C33" w:rsidRDefault="006430A3" w14:paraId="184C6018" w14:textId="77777777">
      <w:pPr>
        <w:numPr>
          <w:ilvl w:val="1"/>
          <w:numId w:val="9"/>
        </w:numPr>
        <w:pBdr>
          <w:top w:val="nil"/>
          <w:left w:val="nil"/>
          <w:bottom w:val="nil"/>
          <w:right w:val="nil"/>
          <w:between w:val="nil"/>
        </w:pBdr>
        <w:tabs>
          <w:tab w:val="left" w:pos="1561"/>
        </w:tabs>
        <w:spacing w:before="10"/>
        <w:ind w:right="254"/>
        <w:jc w:val="both"/>
        <w:rPr>
          <w:rFonts w:ascii="Trebuchet MS" w:hAnsi="Trebuchet MS" w:eastAsia="Trebuchet MS" w:cs="Trebuchet MS"/>
          <w:color w:val="000000"/>
        </w:rPr>
      </w:pPr>
      <w:r w:rsidRPr="27005C33">
        <w:rPr>
          <w:rFonts w:ascii="Trebuchet MS" w:hAnsi="Trebuchet MS" w:eastAsia="Trebuchet MS" w:cs="Trebuchet MS"/>
          <w:color w:val="000000" w:themeColor="text1"/>
        </w:rPr>
        <w:t>the identification/</w:t>
      </w:r>
      <w:proofErr w:type="spellStart"/>
      <w:r w:rsidRPr="27005C33">
        <w:rPr>
          <w:rFonts w:ascii="Trebuchet MS" w:hAnsi="Trebuchet MS" w:eastAsia="Trebuchet MS" w:cs="Trebuchet MS"/>
          <w:color w:val="000000" w:themeColor="text1"/>
        </w:rPr>
        <w:t>authorisation</w:t>
      </w:r>
      <w:proofErr w:type="spellEnd"/>
      <w:r w:rsidRPr="27005C33">
        <w:rPr>
          <w:rFonts w:ascii="Trebuchet MS" w:hAnsi="Trebuchet MS" w:eastAsia="Trebuchet MS" w:cs="Trebuchet MS"/>
          <w:color w:val="000000" w:themeColor="text1"/>
        </w:rPr>
        <w:t xml:space="preserve"> of Emergency Service officers/SLT/head of </w:t>
      </w:r>
      <w:proofErr w:type="spellStart"/>
      <w:r w:rsidRPr="27005C33">
        <w:rPr>
          <w:rFonts w:ascii="Trebuchet MS" w:hAnsi="Trebuchet MS" w:eastAsia="Trebuchet MS" w:cs="Trebuchet MS"/>
          <w:color w:val="000000" w:themeColor="text1"/>
        </w:rPr>
        <w:t>centre</w:t>
      </w:r>
      <w:proofErr w:type="spellEnd"/>
      <w:r w:rsidRPr="27005C33">
        <w:rPr>
          <w:rFonts w:ascii="Trebuchet MS" w:hAnsi="Trebuchet MS" w:eastAsia="Trebuchet MS" w:cs="Trebuchet MS"/>
          <w:color w:val="000000" w:themeColor="text1"/>
        </w:rPr>
        <w:t xml:space="preserve"> entering each exam room</w:t>
      </w:r>
    </w:p>
    <w:p w:rsidR="005E57E0" w:rsidP="27005C33" w:rsidRDefault="006430A3" w14:paraId="3F36CDD9" w14:textId="77777777">
      <w:pPr>
        <w:numPr>
          <w:ilvl w:val="0"/>
          <w:numId w:val="9"/>
        </w:numPr>
        <w:pBdr>
          <w:top w:val="nil"/>
          <w:left w:val="nil"/>
          <w:bottom w:val="nil"/>
          <w:right w:val="nil"/>
          <w:between w:val="nil"/>
        </w:pBdr>
        <w:tabs>
          <w:tab w:val="left" w:pos="827"/>
        </w:tabs>
        <w:spacing w:before="10"/>
        <w:ind w:hanging="361"/>
        <w:jc w:val="both"/>
        <w:rPr>
          <w:rFonts w:ascii="Trebuchet MS" w:hAnsi="Trebuchet MS" w:eastAsia="Trebuchet MS" w:cs="Trebuchet MS"/>
          <w:color w:val="000000"/>
        </w:rPr>
      </w:pPr>
      <w:r w:rsidRPr="4BD32C77">
        <w:rPr>
          <w:rFonts w:ascii="Trebuchet MS" w:hAnsi="Trebuchet MS" w:eastAsia="Trebuchet MS" w:cs="Trebuchet MS"/>
          <w:color w:val="000000" w:themeColor="text1"/>
        </w:rPr>
        <w:t>A specific word or phrase may be used to confirm that the instruction to end the lockdown is genuine</w:t>
      </w:r>
    </w:p>
    <w:p w:rsidR="005E57E0" w:rsidP="27005C33" w:rsidRDefault="006430A3" w14:paraId="176F5875" w14:textId="77777777">
      <w:pPr>
        <w:numPr>
          <w:ilvl w:val="0"/>
          <w:numId w:val="9"/>
        </w:numPr>
        <w:pBdr>
          <w:top w:val="nil"/>
          <w:left w:val="nil"/>
          <w:bottom w:val="nil"/>
          <w:right w:val="nil"/>
          <w:between w:val="nil"/>
        </w:pBdr>
        <w:tabs>
          <w:tab w:val="left" w:pos="827"/>
        </w:tabs>
        <w:spacing w:before="10"/>
        <w:ind w:hanging="361"/>
        <w:jc w:val="both"/>
        <w:rPr>
          <w:rFonts w:ascii="Trebuchet MS" w:hAnsi="Trebuchet MS" w:eastAsia="Trebuchet MS" w:cs="Trebuchet MS"/>
          <w:color w:val="000000"/>
        </w:rPr>
      </w:pPr>
      <w:r w:rsidRPr="4BD32C77">
        <w:rPr>
          <w:rFonts w:ascii="Trebuchet MS" w:hAnsi="Trebuchet MS" w:eastAsia="Trebuchet MS" w:cs="Trebuchet MS"/>
          <w:color w:val="000000" w:themeColor="text1"/>
        </w:rPr>
        <w:t>Invigilators will undertake a head count/register and confirm attendance with the exams officer/SLT</w:t>
      </w:r>
    </w:p>
    <w:p w:rsidR="005E57E0" w:rsidP="27005C33" w:rsidRDefault="006430A3" w14:paraId="3DBFC808" w14:textId="77777777">
      <w:pPr>
        <w:numPr>
          <w:ilvl w:val="0"/>
          <w:numId w:val="9"/>
        </w:numPr>
        <w:pBdr>
          <w:top w:val="nil"/>
          <w:left w:val="nil"/>
          <w:bottom w:val="nil"/>
          <w:right w:val="nil"/>
          <w:between w:val="nil"/>
        </w:pBdr>
        <w:tabs>
          <w:tab w:val="left" w:pos="827"/>
        </w:tabs>
        <w:spacing w:before="10"/>
        <w:ind w:right="250"/>
        <w:jc w:val="both"/>
        <w:rPr>
          <w:rFonts w:ascii="Trebuchet MS" w:hAnsi="Trebuchet MS" w:eastAsia="Trebuchet MS" w:cs="Trebuchet MS"/>
          <w:color w:val="000000"/>
        </w:rPr>
      </w:pPr>
      <w:r w:rsidRPr="4BD32C77">
        <w:rPr>
          <w:rFonts w:ascii="Trebuchet MS" w:hAnsi="Trebuchet MS" w:eastAsia="Trebuchet MS" w:cs="Trebuchet MS"/>
          <w:color w:val="000000" w:themeColor="text1"/>
        </w:rPr>
        <w:t xml:space="preserve">Where applicable and if advised to do so by SLT/ head of </w:t>
      </w:r>
      <w:proofErr w:type="spellStart"/>
      <w:r w:rsidRPr="4BD32C77">
        <w:rPr>
          <w:rFonts w:ascii="Trebuchet MS" w:hAnsi="Trebuchet MS" w:eastAsia="Trebuchet MS" w:cs="Trebuchet MS"/>
          <w:color w:val="000000" w:themeColor="text1"/>
        </w:rPr>
        <w:t>centre</w:t>
      </w:r>
      <w:proofErr w:type="spellEnd"/>
      <w:r w:rsidRPr="4BD32C77">
        <w:rPr>
          <w:rFonts w:ascii="Trebuchet MS" w:hAnsi="Trebuchet MS" w:eastAsia="Trebuchet MS" w:cs="Trebuchet MS"/>
          <w:color w:val="000000" w:themeColor="text1"/>
        </w:rPr>
        <w:t xml:space="preserve">, and following JCQ guidelines, if there is sufficient time remaining, candidates may restart their examination Invigilators will then: </w:t>
      </w:r>
    </w:p>
    <w:p w:rsidR="005E57E0" w:rsidP="27005C33" w:rsidRDefault="006430A3" w14:paraId="3D24A89B" w14:textId="77777777">
      <w:pPr>
        <w:numPr>
          <w:ilvl w:val="0"/>
          <w:numId w:val="5"/>
        </w:numPr>
        <w:pBdr>
          <w:top w:val="nil"/>
          <w:left w:val="nil"/>
          <w:bottom w:val="nil"/>
          <w:right w:val="nil"/>
          <w:between w:val="nil"/>
        </w:pBdr>
        <w:tabs>
          <w:tab w:val="left" w:pos="827"/>
        </w:tabs>
        <w:spacing w:before="10"/>
        <w:ind w:right="250"/>
        <w:jc w:val="both"/>
        <w:rPr>
          <w:rFonts w:ascii="Trebuchet MS" w:hAnsi="Trebuchet MS" w:eastAsia="Trebuchet MS" w:cs="Trebuchet MS"/>
          <w:color w:val="000000"/>
        </w:rPr>
      </w:pPr>
      <w:r w:rsidRPr="27005C33">
        <w:rPr>
          <w:rFonts w:ascii="Trebuchet MS" w:hAnsi="Trebuchet MS" w:eastAsia="Trebuchet MS" w:cs="Trebuchet MS"/>
          <w:color w:val="000000"/>
        </w:rPr>
        <w:t>ask candidates to return to their desks, remind them they are under formal exam conditions and allow a settling down period</w:t>
      </w:r>
      <w:r>
        <w:rPr>
          <w:noProof/>
        </w:rPr>
        <w:drawing>
          <wp:anchor distT="0" distB="0" distL="0" distR="0" simplePos="0" relativeHeight="251658240" behindDoc="1" locked="0" layoutInCell="1" hidden="0" allowOverlap="1" wp14:anchorId="2E82D643" wp14:editId="07777777">
            <wp:simplePos x="0" y="0"/>
            <wp:positionH relativeFrom="column">
              <wp:posOffset>5143246</wp:posOffset>
            </wp:positionH>
            <wp:positionV relativeFrom="paragraph">
              <wp:posOffset>225084</wp:posOffset>
            </wp:positionV>
            <wp:extent cx="179832" cy="185927"/>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179832" cy="185927"/>
                    </a:xfrm>
                    <a:prstGeom prst="rect">
                      <a:avLst/>
                    </a:prstGeom>
                    <a:ln/>
                  </pic:spPr>
                </pic:pic>
              </a:graphicData>
            </a:graphic>
          </wp:anchor>
        </w:drawing>
      </w:r>
    </w:p>
    <w:p w:rsidR="005E57E0" w:rsidP="27005C33" w:rsidRDefault="006430A3" w14:paraId="3D1349E3" w14:textId="77777777">
      <w:pPr>
        <w:numPr>
          <w:ilvl w:val="0"/>
          <w:numId w:val="5"/>
        </w:numPr>
        <w:pBdr>
          <w:top w:val="nil"/>
          <w:left w:val="nil"/>
          <w:bottom w:val="nil"/>
          <w:right w:val="nil"/>
          <w:between w:val="nil"/>
        </w:pBdr>
        <w:tabs>
          <w:tab w:val="left" w:pos="827"/>
        </w:tabs>
        <w:spacing w:before="10"/>
        <w:ind w:right="250"/>
        <w:jc w:val="both"/>
        <w:rPr>
          <w:rFonts w:ascii="Trebuchet MS" w:hAnsi="Trebuchet MS" w:eastAsia="Trebuchet MS" w:cs="Trebuchet MS"/>
          <w:color w:val="FF3300"/>
        </w:rPr>
      </w:pPr>
      <w:r w:rsidRPr="27005C33">
        <w:rPr>
          <w:rFonts w:ascii="Trebuchet MS" w:hAnsi="Trebuchet MS" w:eastAsia="Trebuchet MS" w:cs="Trebuchet MS"/>
          <w:color w:val="000000" w:themeColor="text1"/>
        </w:rPr>
        <w:t xml:space="preserve">allow candidates the full working time remaining to do their examination </w:t>
      </w:r>
    </w:p>
    <w:p w:rsidR="005E57E0" w:rsidP="27005C33" w:rsidRDefault="006430A3" w14:paraId="61F91F36" w14:textId="77777777">
      <w:pPr>
        <w:numPr>
          <w:ilvl w:val="0"/>
          <w:numId w:val="5"/>
        </w:numPr>
        <w:pBdr>
          <w:top w:val="nil"/>
          <w:left w:val="nil"/>
          <w:bottom w:val="nil"/>
          <w:right w:val="nil"/>
          <w:between w:val="nil"/>
        </w:pBdr>
        <w:tabs>
          <w:tab w:val="left" w:pos="827"/>
        </w:tabs>
        <w:spacing w:before="10"/>
        <w:ind w:right="250"/>
        <w:jc w:val="both"/>
        <w:rPr>
          <w:rFonts w:ascii="Trebuchet MS" w:hAnsi="Trebuchet MS" w:eastAsia="Trebuchet MS" w:cs="Trebuchet MS"/>
          <w:color w:val="000000"/>
        </w:rPr>
      </w:pPr>
      <w:r w:rsidRPr="27005C33">
        <w:rPr>
          <w:rFonts w:ascii="Trebuchet MS" w:hAnsi="Trebuchet MS" w:eastAsia="Trebuchet MS" w:cs="Trebuchet MS"/>
          <w:color w:val="000000" w:themeColor="text1"/>
        </w:rPr>
        <w:t>recalculate the revised finish time(s)</w:t>
      </w:r>
    </w:p>
    <w:p w:rsidR="005E57E0" w:rsidP="27005C33" w:rsidRDefault="006430A3" w14:paraId="33ED86CD" w14:textId="77777777">
      <w:pPr>
        <w:numPr>
          <w:ilvl w:val="0"/>
          <w:numId w:val="5"/>
        </w:numPr>
        <w:pBdr>
          <w:top w:val="nil"/>
          <w:left w:val="nil"/>
          <w:bottom w:val="nil"/>
          <w:right w:val="nil"/>
          <w:between w:val="nil"/>
        </w:pBdr>
        <w:tabs>
          <w:tab w:val="left" w:pos="827"/>
        </w:tabs>
        <w:spacing w:before="10"/>
        <w:ind w:right="250"/>
        <w:jc w:val="both"/>
        <w:rPr>
          <w:rFonts w:ascii="Trebuchet MS" w:hAnsi="Trebuchet MS" w:eastAsia="Trebuchet MS" w:cs="Trebuchet MS"/>
          <w:color w:val="000000"/>
        </w:rPr>
      </w:pPr>
      <w:proofErr w:type="gramStart"/>
      <w:r w:rsidRPr="27005C33">
        <w:rPr>
          <w:rFonts w:ascii="Trebuchet MS" w:hAnsi="Trebuchet MS" w:eastAsia="Trebuchet MS" w:cs="Trebuchet MS"/>
          <w:color w:val="000000" w:themeColor="text1"/>
        </w:rPr>
        <w:t>tell</w:t>
      </w:r>
      <w:proofErr w:type="gramEnd"/>
      <w:r w:rsidRPr="27005C33">
        <w:rPr>
          <w:rFonts w:ascii="Trebuchet MS" w:hAnsi="Trebuchet MS" w:eastAsia="Trebuchet MS" w:cs="Trebuchet MS"/>
          <w:color w:val="000000" w:themeColor="text1"/>
        </w:rPr>
        <w:t xml:space="preserve"> the candidates to open their answer booklets and re-start their exam </w:t>
      </w:r>
    </w:p>
    <w:p w:rsidR="005E57E0" w:rsidP="27005C33" w:rsidRDefault="006430A3" w14:paraId="5E1FB9FF" w14:textId="77777777">
      <w:pPr>
        <w:numPr>
          <w:ilvl w:val="0"/>
          <w:numId w:val="5"/>
        </w:numPr>
        <w:pBdr>
          <w:top w:val="nil"/>
          <w:left w:val="nil"/>
          <w:bottom w:val="nil"/>
          <w:right w:val="nil"/>
          <w:between w:val="nil"/>
        </w:pBdr>
        <w:tabs>
          <w:tab w:val="left" w:pos="827"/>
        </w:tabs>
        <w:spacing w:before="10"/>
        <w:ind w:right="250"/>
        <w:jc w:val="both"/>
        <w:rPr>
          <w:rFonts w:ascii="Trebuchet MS" w:hAnsi="Trebuchet MS" w:eastAsia="Trebuchet MS" w:cs="Trebuchet MS"/>
          <w:color w:val="000000"/>
        </w:rPr>
      </w:pPr>
      <w:r w:rsidRPr="27005C33">
        <w:rPr>
          <w:rFonts w:ascii="Trebuchet MS" w:hAnsi="Trebuchet MS" w:eastAsia="Trebuchet MS" w:cs="Trebuchet MS"/>
          <w:color w:val="000000" w:themeColor="text1"/>
        </w:rPr>
        <w:t>amend the revised finish time(s) on display to candidates</w:t>
      </w:r>
    </w:p>
    <w:p w:rsidR="005E57E0" w:rsidP="27005C33" w:rsidRDefault="006430A3" w14:paraId="2F7EE03F" w14:textId="77777777">
      <w:pPr>
        <w:numPr>
          <w:ilvl w:val="0"/>
          <w:numId w:val="5"/>
        </w:numPr>
        <w:pBdr>
          <w:top w:val="nil"/>
          <w:left w:val="nil"/>
          <w:bottom w:val="nil"/>
          <w:right w:val="nil"/>
          <w:between w:val="nil"/>
        </w:pBdr>
        <w:tabs>
          <w:tab w:val="left" w:pos="827"/>
        </w:tabs>
        <w:spacing w:before="10"/>
        <w:ind w:right="250"/>
        <w:jc w:val="both"/>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note how long the lockdown lasted on the exam room incident log (to later inform a report to the awarding body/bodies and where relevant, any </w:t>
      </w:r>
      <w:proofErr w:type="spellStart"/>
      <w:r w:rsidRPr="27005C33">
        <w:rPr>
          <w:rFonts w:ascii="Trebuchet MS" w:hAnsi="Trebuchet MS" w:eastAsia="Trebuchet MS" w:cs="Trebuchet MS"/>
          <w:color w:val="000000" w:themeColor="text1"/>
        </w:rPr>
        <w:t>centre</w:t>
      </w:r>
      <w:proofErr w:type="spellEnd"/>
      <w:r w:rsidRPr="27005C33">
        <w:rPr>
          <w:rFonts w:ascii="Trebuchet MS" w:hAnsi="Trebuchet MS" w:eastAsia="Trebuchet MS" w:cs="Trebuchet MS"/>
          <w:color w:val="000000" w:themeColor="text1"/>
        </w:rPr>
        <w:t>-wide lockdown recording form/log)</w:t>
      </w:r>
    </w:p>
    <w:p w:rsidR="005E57E0" w:rsidP="27005C33" w:rsidRDefault="006430A3" w14:paraId="6319F791" w14:textId="77777777">
      <w:pPr>
        <w:numPr>
          <w:ilvl w:val="0"/>
          <w:numId w:val="9"/>
        </w:numPr>
        <w:pBdr>
          <w:top w:val="nil"/>
          <w:left w:val="nil"/>
          <w:bottom w:val="nil"/>
          <w:right w:val="nil"/>
          <w:between w:val="nil"/>
        </w:pBdr>
        <w:tabs>
          <w:tab w:val="left" w:pos="825"/>
          <w:tab w:val="left" w:pos="827"/>
        </w:tabs>
        <w:spacing w:before="10"/>
        <w:ind w:right="254"/>
        <w:rPr>
          <w:rFonts w:ascii="Trebuchet MS" w:hAnsi="Trebuchet MS" w:eastAsia="Trebuchet MS" w:cs="Trebuchet MS"/>
          <w:color w:val="000000"/>
        </w:rPr>
      </w:pPr>
      <w:r w:rsidRPr="4BD32C77">
        <w:rPr>
          <w:rFonts w:ascii="Trebuchet MS" w:hAnsi="Trebuchet MS" w:eastAsia="Trebuchet MS" w:cs="Trebuchet MS"/>
          <w:color w:val="000000" w:themeColor="text1"/>
        </w:rPr>
        <w:lastRenderedPageBreak/>
        <w:t>The exams officer will:</w:t>
      </w:r>
    </w:p>
    <w:p w:rsidR="005E57E0" w:rsidP="27005C33" w:rsidRDefault="006430A3" w14:paraId="0ECF7AA6" w14:textId="77777777">
      <w:pPr>
        <w:numPr>
          <w:ilvl w:val="0"/>
          <w:numId w:val="6"/>
        </w:numPr>
        <w:pBdr>
          <w:top w:val="nil"/>
          <w:left w:val="nil"/>
          <w:bottom w:val="nil"/>
          <w:right w:val="nil"/>
          <w:between w:val="nil"/>
        </w:pBdr>
        <w:tabs>
          <w:tab w:val="left" w:pos="825"/>
          <w:tab w:val="left" w:pos="827"/>
        </w:tabs>
        <w:spacing w:before="10"/>
        <w:ind w:right="254"/>
        <w:rPr>
          <w:rFonts w:ascii="Trebuchet MS" w:hAnsi="Trebuchet MS" w:eastAsia="Trebuchet MS" w:cs="Trebuchet MS"/>
          <w:color w:val="000000"/>
        </w:rPr>
      </w:pPr>
      <w:r w:rsidRPr="27005C33">
        <w:rPr>
          <w:rFonts w:ascii="Trebuchet MS" w:hAnsi="Trebuchet MS" w:eastAsia="Trebuchet MS" w:cs="Trebuchet MS"/>
          <w:color w:val="000000" w:themeColor="text1"/>
        </w:rPr>
        <w:t>provide a report of the incident for awarding body/bodies (via the special consideration process or as advised by awarding body/bodies)</w:t>
      </w:r>
    </w:p>
    <w:p w:rsidR="005E57E0" w:rsidP="27005C33" w:rsidRDefault="006430A3" w14:paraId="1D1D7A06" w14:textId="77777777">
      <w:pPr>
        <w:numPr>
          <w:ilvl w:val="0"/>
          <w:numId w:val="6"/>
        </w:numPr>
        <w:pBdr>
          <w:top w:val="nil"/>
          <w:left w:val="nil"/>
          <w:bottom w:val="nil"/>
          <w:right w:val="nil"/>
          <w:between w:val="nil"/>
        </w:pBdr>
        <w:tabs>
          <w:tab w:val="left" w:pos="825"/>
          <w:tab w:val="left" w:pos="827"/>
        </w:tabs>
        <w:spacing w:before="10"/>
        <w:ind w:right="254"/>
        <w:rPr>
          <w:rFonts w:ascii="Trebuchet MS" w:hAnsi="Trebuchet MS" w:eastAsia="Trebuchet MS" w:cs="Trebuchet MS"/>
          <w:color w:val="000000"/>
        </w:rPr>
      </w:pPr>
      <w:r w:rsidRPr="27005C33">
        <w:rPr>
          <w:rFonts w:ascii="Trebuchet MS" w:hAnsi="Trebuchet MS" w:eastAsia="Trebuchet MS" w:cs="Trebuchet MS"/>
          <w:color w:val="000000" w:themeColor="text1"/>
        </w:rPr>
        <w:t>safely/securely store all collected exam papers and materials pending awarding body advice/guidance</w:t>
      </w:r>
    </w:p>
    <w:p w:rsidR="005E57E0" w:rsidP="27005C33" w:rsidRDefault="006430A3" w14:paraId="3CE0C374" w14:textId="77777777">
      <w:pPr>
        <w:numPr>
          <w:ilvl w:val="0"/>
          <w:numId w:val="9"/>
        </w:numPr>
        <w:pBdr>
          <w:top w:val="nil"/>
          <w:left w:val="nil"/>
          <w:bottom w:val="nil"/>
          <w:right w:val="nil"/>
          <w:between w:val="nil"/>
        </w:pBdr>
        <w:tabs>
          <w:tab w:val="left" w:pos="827"/>
        </w:tabs>
        <w:spacing w:before="10"/>
        <w:ind w:right="252"/>
        <w:jc w:val="both"/>
        <w:rPr>
          <w:rFonts w:ascii="Trebuchet MS" w:hAnsi="Trebuchet MS" w:eastAsia="Trebuchet MS" w:cs="Trebuchet MS"/>
          <w:color w:val="000000"/>
        </w:rPr>
      </w:pPr>
      <w:r w:rsidRPr="4BD32C77">
        <w:rPr>
          <w:rFonts w:ascii="Trebuchet MS" w:hAnsi="Trebuchet MS" w:eastAsia="Trebuchet MS" w:cs="Trebuchet MS"/>
          <w:color w:val="000000" w:themeColor="text1"/>
        </w:rPr>
        <w:t>Where applicable/possible/available, SLT/exams officer will:</w:t>
      </w:r>
    </w:p>
    <w:p w:rsidR="005E57E0" w:rsidP="27005C33" w:rsidRDefault="006430A3" w14:paraId="600B9782" w14:textId="77777777">
      <w:pPr>
        <w:numPr>
          <w:ilvl w:val="0"/>
          <w:numId w:val="4"/>
        </w:numPr>
        <w:pBdr>
          <w:top w:val="nil"/>
          <w:left w:val="nil"/>
          <w:bottom w:val="nil"/>
          <w:right w:val="nil"/>
          <w:between w:val="nil"/>
        </w:pBdr>
        <w:tabs>
          <w:tab w:val="left" w:pos="827"/>
        </w:tabs>
        <w:spacing w:before="10"/>
        <w:ind w:right="252"/>
        <w:jc w:val="both"/>
        <w:rPr>
          <w:rFonts w:ascii="Trebuchet MS" w:hAnsi="Trebuchet MS" w:eastAsia="Trebuchet MS" w:cs="Trebuchet MS"/>
          <w:color w:val="000000"/>
        </w:rPr>
      </w:pPr>
      <w:r w:rsidRPr="27005C33">
        <w:rPr>
          <w:rFonts w:ascii="Trebuchet MS" w:hAnsi="Trebuchet MS" w:eastAsia="Trebuchet MS" w:cs="Trebuchet MS"/>
          <w:color w:val="000000" w:themeColor="text1"/>
        </w:rPr>
        <w:t xml:space="preserve">discuss any alternative exam sittings with the awarding body/bodies </w:t>
      </w:r>
    </w:p>
    <w:p w:rsidR="005E57E0" w:rsidP="27005C33" w:rsidRDefault="006430A3" w14:paraId="41E1417B" w14:textId="77777777">
      <w:pPr>
        <w:numPr>
          <w:ilvl w:val="0"/>
          <w:numId w:val="4"/>
        </w:numPr>
        <w:pBdr>
          <w:top w:val="nil"/>
          <w:left w:val="nil"/>
          <w:bottom w:val="nil"/>
          <w:right w:val="nil"/>
          <w:between w:val="nil"/>
        </w:pBdr>
        <w:tabs>
          <w:tab w:val="left" w:pos="827"/>
        </w:tabs>
        <w:spacing w:before="10"/>
        <w:ind w:right="252"/>
        <w:jc w:val="both"/>
        <w:rPr>
          <w:rFonts w:ascii="Trebuchet MS" w:hAnsi="Trebuchet MS" w:eastAsia="Trebuchet MS" w:cs="Trebuchet MS"/>
          <w:color w:val="000000"/>
        </w:rPr>
      </w:pPr>
      <w:r w:rsidRPr="27005C33">
        <w:rPr>
          <w:rFonts w:ascii="Trebuchet MS" w:hAnsi="Trebuchet MS" w:eastAsia="Trebuchet MS" w:cs="Trebuchet MS"/>
          <w:color w:val="000000" w:themeColor="text1"/>
        </w:rPr>
        <w:t>offer, arrange and provide support services to staff and candidates</w:t>
      </w:r>
    </w:p>
    <w:p w:rsidR="005E57E0" w:rsidP="27005C33" w:rsidRDefault="006430A3" w14:paraId="5A0AE112" w14:textId="77777777">
      <w:pPr>
        <w:numPr>
          <w:ilvl w:val="0"/>
          <w:numId w:val="9"/>
        </w:numPr>
        <w:pBdr>
          <w:top w:val="nil"/>
          <w:left w:val="nil"/>
          <w:bottom w:val="nil"/>
          <w:right w:val="nil"/>
          <w:between w:val="nil"/>
        </w:pBdr>
        <w:tabs>
          <w:tab w:val="left" w:pos="827"/>
        </w:tabs>
        <w:spacing w:before="10"/>
        <w:ind w:right="254"/>
        <w:jc w:val="both"/>
        <w:rPr>
          <w:rFonts w:ascii="Trebuchet MS" w:hAnsi="Trebuchet MS" w:eastAsia="Trebuchet MS" w:cs="Trebuchet MS"/>
          <w:color w:val="000000"/>
        </w:rPr>
      </w:pPr>
      <w:r w:rsidRPr="4BD32C77">
        <w:rPr>
          <w:rFonts w:ascii="Trebuchet MS" w:hAnsi="Trebuchet MS" w:eastAsia="Trebuchet MS" w:cs="Trebuchet MS"/>
          <w:color w:val="000000" w:themeColor="text1"/>
        </w:rPr>
        <w:t xml:space="preserve">At the earliest opportunity, SLT/head of </w:t>
      </w:r>
      <w:proofErr w:type="spellStart"/>
      <w:r w:rsidRPr="4BD32C77">
        <w:rPr>
          <w:rFonts w:ascii="Trebuchet MS" w:hAnsi="Trebuchet MS" w:eastAsia="Trebuchet MS" w:cs="Trebuchet MS"/>
          <w:color w:val="000000" w:themeColor="text1"/>
        </w:rPr>
        <w:t>centre</w:t>
      </w:r>
      <w:proofErr w:type="spellEnd"/>
      <w:r w:rsidRPr="4BD32C77">
        <w:rPr>
          <w:rFonts w:ascii="Trebuchet MS" w:hAnsi="Trebuchet MS" w:eastAsia="Trebuchet MS" w:cs="Trebuchet MS"/>
          <w:color w:val="000000" w:themeColor="text1"/>
        </w:rPr>
        <w:t xml:space="preserve"> will prepare a communication to parents/carers advising them of events (including relevant actions and outcomes)</w:t>
      </w:r>
    </w:p>
    <w:p w:rsidRPr="003450C3" w:rsidR="005E57E0" w:rsidP="27005C33" w:rsidRDefault="006430A3" w14:paraId="7C50686D" w14:textId="77777777">
      <w:pPr>
        <w:numPr>
          <w:ilvl w:val="0"/>
          <w:numId w:val="9"/>
        </w:numPr>
        <w:pBdr>
          <w:top w:val="nil"/>
          <w:left w:val="nil"/>
          <w:bottom w:val="nil"/>
          <w:right w:val="nil"/>
          <w:between w:val="nil"/>
        </w:pBdr>
        <w:tabs>
          <w:tab w:val="left" w:pos="827"/>
        </w:tabs>
        <w:spacing w:before="10"/>
        <w:ind w:right="252"/>
        <w:jc w:val="both"/>
        <w:rPr>
          <w:rFonts w:ascii="Trebuchet MS" w:hAnsi="Trebuchet MS" w:eastAsia="Trebuchet MS" w:cs="Trebuchet MS"/>
          <w:color w:val="000000"/>
          <w:sz w:val="24"/>
          <w:szCs w:val="24"/>
        </w:rPr>
      </w:pPr>
      <w:r w:rsidRPr="4BD32C77">
        <w:rPr>
          <w:rFonts w:ascii="Trebuchet MS" w:hAnsi="Trebuchet MS" w:eastAsia="Trebuchet MS" w:cs="Trebuchet MS"/>
          <w:color w:val="000000" w:themeColor="text1"/>
        </w:rPr>
        <w:t xml:space="preserve">Where possible, exams staff and candidates will be invited to attend an assembly lead by the head of </w:t>
      </w:r>
      <w:proofErr w:type="spellStart"/>
      <w:proofErr w:type="gramStart"/>
      <w:r w:rsidRPr="4BD32C77">
        <w:rPr>
          <w:rFonts w:ascii="Trebuchet MS" w:hAnsi="Trebuchet MS" w:eastAsia="Trebuchet MS" w:cs="Trebuchet MS"/>
          <w:color w:val="000000" w:themeColor="text1"/>
        </w:rPr>
        <w:t>centre</w:t>
      </w:r>
      <w:proofErr w:type="spellEnd"/>
      <w:proofErr w:type="gramEnd"/>
      <w:r w:rsidRPr="4BD32C77">
        <w:rPr>
          <w:rFonts w:ascii="Trebuchet MS" w:hAnsi="Trebuchet MS" w:eastAsia="Trebuchet MS" w:cs="Trebuchet MS"/>
          <w:color w:val="000000" w:themeColor="text1"/>
        </w:rPr>
        <w:t xml:space="preserve"> to discuss the lockdown and offer ongoing support.  If this is not possible, communications will be provided via a </w:t>
      </w:r>
      <w:proofErr w:type="spellStart"/>
      <w:r w:rsidRPr="4BD32C77">
        <w:rPr>
          <w:rFonts w:ascii="Trebuchet MS" w:hAnsi="Trebuchet MS" w:eastAsia="Trebuchet MS" w:cs="Trebuchet MS"/>
          <w:color w:val="000000" w:themeColor="text1"/>
        </w:rPr>
        <w:t>centre</w:t>
      </w:r>
      <w:proofErr w:type="spellEnd"/>
      <w:r w:rsidRPr="4BD32C77">
        <w:rPr>
          <w:rFonts w:ascii="Trebuchet MS" w:hAnsi="Trebuchet MS" w:eastAsia="Trebuchet MS" w:cs="Trebuchet MS"/>
          <w:color w:val="000000" w:themeColor="text1"/>
        </w:rPr>
        <w:t xml:space="preserve"> text/email/newsletter and information uploaded to the </w:t>
      </w:r>
      <w:proofErr w:type="spellStart"/>
      <w:r w:rsidRPr="4BD32C77">
        <w:rPr>
          <w:rFonts w:ascii="Trebuchet MS" w:hAnsi="Trebuchet MS" w:eastAsia="Trebuchet MS" w:cs="Trebuchet MS"/>
          <w:color w:val="000000" w:themeColor="text1"/>
        </w:rPr>
        <w:t>centre</w:t>
      </w:r>
      <w:proofErr w:type="spellEnd"/>
      <w:r w:rsidRPr="4BD32C77">
        <w:rPr>
          <w:rFonts w:ascii="Trebuchet MS" w:hAnsi="Trebuchet MS" w:eastAsia="Trebuchet MS" w:cs="Trebuchet MS"/>
          <w:color w:val="000000" w:themeColor="text1"/>
        </w:rPr>
        <w:t xml:space="preserve"> we</w:t>
      </w:r>
      <w:r w:rsidRPr="4BD32C77">
        <w:rPr>
          <w:rFonts w:ascii="Trebuchet MS" w:hAnsi="Trebuchet MS" w:eastAsia="Trebuchet MS" w:cs="Trebuchet MS"/>
          <w:color w:val="000000" w:themeColor="text1"/>
          <w:sz w:val="24"/>
          <w:szCs w:val="24"/>
        </w:rPr>
        <w:t>bsite.</w:t>
      </w:r>
    </w:p>
    <w:p w:rsidR="003450C3" w:rsidP="003450C3" w:rsidRDefault="003450C3" w14:paraId="4F92381C" w14:textId="77777777">
      <w:pPr>
        <w:pBdr>
          <w:top w:val="nil"/>
          <w:left w:val="nil"/>
          <w:bottom w:val="nil"/>
          <w:right w:val="nil"/>
          <w:between w:val="nil"/>
        </w:pBdr>
        <w:tabs>
          <w:tab w:val="left" w:pos="827"/>
        </w:tabs>
        <w:spacing w:before="10"/>
        <w:ind w:right="252"/>
        <w:jc w:val="both"/>
        <w:rPr>
          <w:rFonts w:ascii="Trebuchet MS" w:hAnsi="Trebuchet MS" w:eastAsia="Trebuchet MS" w:cs="Trebuchet MS"/>
          <w:sz w:val="24"/>
          <w:szCs w:val="24"/>
        </w:rPr>
      </w:pPr>
    </w:p>
    <w:p w:rsidR="003450C3" w:rsidRDefault="003450C3" w14:paraId="2D23F927" w14:textId="581A0C8E">
      <w:pPr>
        <w:rPr>
          <w:rFonts w:ascii="Trebuchet MS" w:hAnsi="Trebuchet MS" w:eastAsia="Trebuchet MS" w:cs="Trebuchet MS"/>
          <w:sz w:val="24"/>
          <w:szCs w:val="24"/>
        </w:rPr>
      </w:pPr>
      <w:r>
        <w:rPr>
          <w:rFonts w:ascii="Trebuchet MS" w:hAnsi="Trebuchet MS" w:eastAsia="Trebuchet MS" w:cs="Trebuchet MS"/>
          <w:sz w:val="24"/>
          <w:szCs w:val="24"/>
        </w:rPr>
        <w:br w:type="page"/>
      </w:r>
    </w:p>
    <w:p w:rsidRPr="002A4319" w:rsidR="003450C3" w:rsidP="003450C3" w:rsidRDefault="003450C3" w14:paraId="4BFD3CFE" w14:textId="77777777" w14:noSpellErr="1">
      <w:pPr>
        <w:spacing w:before="240" w:after="240"/>
        <w:jc w:val="right"/>
        <w:rPr>
          <w:b w:val="1"/>
          <w:bCs w:val="1"/>
          <w:color w:val="003399"/>
        </w:rPr>
      </w:pPr>
      <w:r w:rsidRPr="1D0E6A41" w:rsidR="003450C3">
        <w:rPr>
          <w:b w:val="1"/>
          <w:bCs w:val="1"/>
          <w:color w:val="003399"/>
        </w:rPr>
        <w:t>Appendix 1</w:t>
      </w:r>
    </w:p>
    <w:p w:rsidRPr="00A400EA" w:rsidR="003450C3" w:rsidP="003450C3" w:rsidRDefault="003450C3" w14:paraId="4D19AA80" w14:textId="77777777">
      <w:pPr>
        <w:rPr>
          <w:rFonts w:cs="Arial"/>
        </w:rPr>
      </w:pPr>
    </w:p>
    <w:p w:rsidRPr="008C65A1" w:rsidR="003450C3" w:rsidP="003450C3" w:rsidRDefault="003450C3" w14:paraId="6CAEBC40" w14:textId="77777777" w14:noSpellErr="1">
      <w:pPr>
        <w:pStyle w:val="TitleText"/>
        <w:spacing w:before="0" w:after="0"/>
        <w:rPr>
          <w:rFonts w:cs="Arial"/>
          <w:sz w:val="40"/>
          <w:szCs w:val="40"/>
        </w:rPr>
      </w:pPr>
      <w:r w:rsidRPr="00A400EA">
        <w:rPr>
          <w:rFonts w:cs="Arial"/>
          <w:noProof/>
          <w:sz w:val="40"/>
          <w:szCs w:val="40"/>
        </w:rPr>
        <w:drawing>
          <wp:inline distT="0" distB="0" distL="0" distR="0" wp14:anchorId="6FBB1597" wp14:editId="07BAE3EC">
            <wp:extent cx="1344930" cy="842010"/>
            <wp:effectExtent l="0" t="0" r="1270" b="0"/>
            <wp:docPr id="6" name="Picture 6" descr="Department for Education"/>
            <wp:cNvGraphicFramePr/>
            <a:graphic xmlns:a="http://schemas.openxmlformats.org/drawingml/2006/main">
              <a:graphicData uri="http://schemas.openxmlformats.org/drawingml/2006/picture">
                <pic:pic xmlns:pic="http://schemas.openxmlformats.org/drawingml/2006/picture">
                  <pic:nvPicPr>
                    <pic:cNvPr id="9" name="Picture 9" descr="Department for Education"/>
                    <pic:cNvPicPr/>
                  </pic:nvPicPr>
                  <pic:blipFill rotWithShape="1">
                    <a:blip r:embed="rId18" cstate="print">
                      <a:extLst>
                        <a:ext uri="{28A0092B-C50C-407E-A947-70E740481C1C}">
                          <a14:useLocalDpi xmlns:a14="http://schemas.microsoft.com/office/drawing/2010/main" val="0"/>
                        </a:ext>
                      </a:extLst>
                    </a:blip>
                    <a:srcRect r="38062" b="19927"/>
                    <a:stretch/>
                  </pic:blipFill>
                  <pic:spPr bwMode="auto">
                    <a:xfrm>
                      <a:off x="0" y="0"/>
                      <a:ext cx="1344930" cy="842010"/>
                    </a:xfrm>
                    <a:prstGeom prst="rect">
                      <a:avLst/>
                    </a:prstGeom>
                    <a:ln>
                      <a:noFill/>
                    </a:ln>
                    <a:extLst>
                      <a:ext uri="{53640926-AAD7-44D8-BBD7-CCE9431645EC}">
                        <a14:shadowObscured xmlns:a14="http://schemas.microsoft.com/office/drawing/2010/main"/>
                      </a:ext>
                    </a:extLst>
                  </pic:spPr>
                </pic:pic>
              </a:graphicData>
            </a:graphic>
          </wp:inline>
        </w:drawing>
      </w:r>
      <w:r>
        <w:rPr>
          <w:rFonts w:cs="Arial"/>
          <w:sz w:val="40"/>
          <w:szCs w:val="40"/>
        </w:rPr>
        <w:tab/>
      </w:r>
      <w:r>
        <w:rPr>
          <w:rFonts w:cs="Arial"/>
          <w:sz w:val="40"/>
          <w:szCs w:val="40"/>
        </w:rPr>
        <w:tab/>
      </w:r>
      <w:r w:rsidRPr="1D0E6A41" w:rsidR="003450C3">
        <w:rPr>
          <w:rFonts w:eastAsia="ＭＳ ゴシック" w:cs="Arial" w:eastAsiaTheme="majorEastAsia"/>
          <w:color w:val="1D4F75"/>
          <w:spacing w:val="-10"/>
          <w:kern w:val="28"/>
          <w:sz w:val="40"/>
          <w:szCs w:val="40"/>
        </w:rPr>
        <w:t>Lockdown Template</w:t>
      </w:r>
    </w:p>
    <w:p w:rsidRPr="00A400EA" w:rsidR="003450C3" w:rsidP="003450C3" w:rsidRDefault="003450C3" w14:paraId="0678D598" w14:textId="77777777">
      <w:pPr>
        <w:rPr>
          <w:rFonts w:cs="Arial"/>
        </w:rPr>
      </w:pPr>
      <w:r w:rsidRPr="00A400EA">
        <w:rPr>
          <w:rFonts w:cs="Arial"/>
          <w:noProof/>
        </w:rPr>
        <mc:AlternateContent>
          <mc:Choice Requires="wps">
            <w:drawing>
              <wp:inline distT="0" distB="0" distL="0" distR="0" wp14:anchorId="406B57E3" wp14:editId="71178930">
                <wp:extent cx="6281420" cy="730250"/>
                <wp:effectExtent l="0" t="0" r="24130" b="12700"/>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730250"/>
                        </a:xfrm>
                        <a:prstGeom prst="rect">
                          <a:avLst/>
                        </a:prstGeom>
                        <a:solidFill>
                          <a:srgbClr val="CFDCE3"/>
                        </a:solidFill>
                        <a:ln w="25400">
                          <a:solidFill>
                            <a:schemeClr val="tx1"/>
                          </a:solidFill>
                          <a:miter lim="800000"/>
                          <a:headEnd/>
                          <a:tailEnd/>
                        </a:ln>
                      </wps:spPr>
                      <wps:txbx>
                        <w:txbxContent>
                          <w:p w:rsidRPr="008C65A1" w:rsidR="003450C3" w:rsidP="003450C3" w:rsidRDefault="003450C3" w14:paraId="2F94F710" w14:textId="77777777">
                            <w:pPr>
                              <w:jc w:val="center"/>
                              <w:rPr>
                                <w:rFonts w:ascii="Arial" w:hAnsi="Arial" w:cs="Arial"/>
                              </w:rPr>
                            </w:pPr>
                            <w:r w:rsidRPr="008C65A1">
                              <w:rPr>
                                <w:rFonts w:ascii="Arial" w:hAnsi="Arial" w:cs="Arial"/>
                              </w:rPr>
                              <w:t xml:space="preserve">There are important differences between the lockdown and shelter arrangements. Lockdown is necessary when children and staff need to be </w:t>
                            </w:r>
                            <w:r w:rsidRPr="008C65A1">
                              <w:rPr>
                                <w:rFonts w:ascii="Arial" w:hAnsi="Arial" w:cs="Arial"/>
                                <w:b/>
                              </w:rPr>
                              <w:t>locked</w:t>
                            </w:r>
                            <w:r w:rsidRPr="008C65A1">
                              <w:rPr>
                                <w:rFonts w:ascii="Arial" w:hAnsi="Arial" w:cs="Arial"/>
                              </w:rPr>
                              <w:t xml:space="preserve"> within buildings for their own safety i.e. in </w:t>
                            </w:r>
                            <w:proofErr w:type="gramStart"/>
                            <w:r w:rsidRPr="008C65A1">
                              <w:rPr>
                                <w:rFonts w:ascii="Arial" w:hAnsi="Arial" w:cs="Arial"/>
                              </w:rPr>
                              <w:t>an emergency situation</w:t>
                            </w:r>
                            <w:proofErr w:type="gramEnd"/>
                            <w:r w:rsidRPr="008C65A1">
                              <w:rPr>
                                <w:rFonts w:ascii="Arial" w:hAnsi="Arial" w:cs="Arial"/>
                              </w:rPr>
                              <w:t xml:space="preserve"> such as a hostile intruder, terrorist attack or other criminal activity.</w:t>
                            </w:r>
                          </w:p>
                          <w:p w:rsidR="003450C3" w:rsidP="003450C3" w:rsidRDefault="003450C3" w14:paraId="00D6FC14" w14:textId="77777777"/>
                        </w:txbxContent>
                      </wps:txbx>
                      <wps:bodyPr rot="0" vert="horz" wrap="square" lIns="91440" tIns="10800" rIns="91440" bIns="10800" anchor="t" anchorCtr="0" upright="1">
                        <a:noAutofit/>
                      </wps:bodyPr>
                    </wps:wsp>
                  </a:graphicData>
                </a:graphic>
              </wp:inline>
            </w:drawing>
          </mc:Choice>
          <mc:Fallback>
            <w:pict>
              <v:shapetype id="_x0000_t202" coordsize="21600,21600" o:spt="202" path="m,l,21600r21600,l21600,xe" w14:anchorId="406B57E3">
                <v:stroke joinstyle="miter"/>
                <v:path gradientshapeok="t" o:connecttype="rect"/>
              </v:shapetype>
              <v:shape id="Text Box 7" style="width:494.6pt;height:57.5pt;visibility:visible;mso-wrap-style:square;mso-left-percent:-10001;mso-top-percent:-10001;mso-position-horizontal:absolute;mso-position-horizontal-relative:char;mso-position-vertical:absolute;mso-position-vertical-relative:line;mso-left-percent:-10001;mso-top-percent:-10001;v-text-anchor:top" o:spid="_x0000_s1026" fillcolor="#cfdce3" strokecolor="black [3213]"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25IAIAACsEAAAOAAAAZHJzL2Uyb0RvYy54bWysU9tu2zAMfR+wfxD0vthJ0y4z4hRd0gwD&#10;ugvQ7QNkWY6FyaJGKbG7rx8lp2mWvQ3zgyCa1CF5eLi8HTrDDgq9Blvy6STnTFkJtba7kn//tn2z&#10;4MwHYWthwKqSPynPb1evXy17V6gZtGBqhYxArC96V/I2BFdkmZet6oSfgFOWnA1gJwKZuMtqFD2h&#10;dyab5flN1gPWDkEq7+nvZnTyVcJvGiXDl6bxKjBTcqotpBPTWcUzWy1FsUPhWi2PZYh/qKIT2lLS&#10;E9RGBMH2qP+C6rRE8NCEiYQug6bRUqUeqJtpftHNYyucSr0QOd6daPL/D1Z+Pjy6r8jC8B4GGmBq&#10;wrsHkD88s7Buhd2pO0ToWyVqSjyNlGW988XxaaTaFz6CVP0nqGnIYh8gAQ0NdpEV6pMROg3g6US6&#10;GgKT9PNmtpjOZ+SS5Ht7lc+u01QyUTy/dujDBwUdi5eSIw01oYvDgw+xGlE8h8RkHoyut9qYZOCu&#10;WhtkB0ECWG836/ur1MBFmLGsL/nsep7nIwN/YEQxqhNKGEYOLiA6HUjJRnclX+TxG7UVabu3ddJZ&#10;ENqMdyrZ2COPkbqRxDBUAwVGPiuon4hRhFGxtGF0aQF/cdaTWkvuf+4FKs7MR0tTeTedz6O8kzHN&#10;qQDO8NxTnXuElQRV8sDZeF2HcSX2DvWupUyjDizc0SQbnUh+qepYNykycX/cnij5cztFvez46jcA&#10;AAD//wMAUEsDBBQABgAIAAAAIQCjY0B+3AAAAAUBAAAPAAAAZHJzL2Rvd25yZXYueG1sTI/BTsMw&#10;EETvSP0Ha5G4UaeVQGmIU9GKnhCHpO2BmxMviUW8jmK3Tf+ehQu9jLSa0czbfD25XpxxDNaTgsU8&#10;AYHUeGOpVXDY7x5TECFqMrr3hAquGGBdzO5ynRl/oRLPVWwFl1DItIIuxiGTMjQdOh3mfkBi78uP&#10;Tkc+x1aaUV+43PVymSTP0mlLvNDpAbcdNt/VySmw+yDrazwO5ftnva12b+WHTTdKPdxPry8gIk7x&#10;Pwy/+IwOBTPV/kQmiF4BPxL/lL1VulqCqDm0eEpAFrm8pS9+AAAA//8DAFBLAQItABQABgAIAAAA&#10;IQC2gziS/gAAAOEBAAATAAAAAAAAAAAAAAAAAAAAAABbQ29udGVudF9UeXBlc10ueG1sUEsBAi0A&#10;FAAGAAgAAAAhADj9If/WAAAAlAEAAAsAAAAAAAAAAAAAAAAALwEAAF9yZWxzLy5yZWxzUEsBAi0A&#10;FAAGAAgAAAAhADHAbbkgAgAAKwQAAA4AAAAAAAAAAAAAAAAALgIAAGRycy9lMm9Eb2MueG1sUEsB&#10;Ai0AFAAGAAgAAAAhAKNjQH7cAAAABQEAAA8AAAAAAAAAAAAAAAAAegQAAGRycy9kb3ducmV2Lnht&#10;bFBLBQYAAAAABAAEAPMAAACDBQAAAAA=&#10;">
                <v:textbox inset=",.3mm,,.3mm">
                  <w:txbxContent>
                    <w:p w:rsidRPr="008C65A1" w:rsidR="003450C3" w:rsidP="003450C3" w:rsidRDefault="003450C3" w14:paraId="2F94F710" w14:textId="77777777">
                      <w:pPr>
                        <w:jc w:val="center"/>
                        <w:rPr>
                          <w:rFonts w:ascii="Arial" w:hAnsi="Arial" w:cs="Arial"/>
                        </w:rPr>
                      </w:pPr>
                      <w:r w:rsidRPr="008C65A1">
                        <w:rPr>
                          <w:rFonts w:ascii="Arial" w:hAnsi="Arial" w:cs="Arial"/>
                        </w:rPr>
                        <w:t xml:space="preserve">There are important differences between the lockdown and shelter arrangements. Lockdown is necessary when children and staff need to be </w:t>
                      </w:r>
                      <w:r w:rsidRPr="008C65A1">
                        <w:rPr>
                          <w:rFonts w:ascii="Arial" w:hAnsi="Arial" w:cs="Arial"/>
                          <w:b/>
                        </w:rPr>
                        <w:t>locked</w:t>
                      </w:r>
                      <w:r w:rsidRPr="008C65A1">
                        <w:rPr>
                          <w:rFonts w:ascii="Arial" w:hAnsi="Arial" w:cs="Arial"/>
                        </w:rPr>
                        <w:t xml:space="preserve"> within buildings for their own safety i.e. in </w:t>
                      </w:r>
                      <w:proofErr w:type="gramStart"/>
                      <w:r w:rsidRPr="008C65A1">
                        <w:rPr>
                          <w:rFonts w:ascii="Arial" w:hAnsi="Arial" w:cs="Arial"/>
                        </w:rPr>
                        <w:t>an emergency situation</w:t>
                      </w:r>
                      <w:proofErr w:type="gramEnd"/>
                      <w:r w:rsidRPr="008C65A1">
                        <w:rPr>
                          <w:rFonts w:ascii="Arial" w:hAnsi="Arial" w:cs="Arial"/>
                        </w:rPr>
                        <w:t xml:space="preserve"> such as a hostile intruder, terrorist attack or other criminal activity.</w:t>
                      </w:r>
                    </w:p>
                    <w:p w:rsidR="003450C3" w:rsidP="003450C3" w:rsidRDefault="003450C3" w14:paraId="00D6FC14" w14:textId="77777777"/>
                  </w:txbxContent>
                </v:textbox>
                <w10:anchorlock/>
              </v:shape>
            </w:pict>
          </mc:Fallback>
        </mc:AlternateContent>
      </w:r>
    </w:p>
    <w:p w:rsidRPr="008C65A1" w:rsidR="003450C3" w:rsidP="003450C3" w:rsidRDefault="003450C3" w14:paraId="64A6E2E3" w14:textId="77777777">
      <w:pPr>
        <w:pStyle w:val="Subtitle"/>
        <w:spacing w:before="60"/>
        <w:rPr>
          <w:b/>
          <w:bCs/>
          <w:i w:val="0"/>
          <w:iCs/>
          <w:color w:val="1D4F75"/>
          <w:sz w:val="16"/>
          <w:szCs w:val="16"/>
        </w:rPr>
      </w:pPr>
    </w:p>
    <w:p w:rsidRPr="00E137D2" w:rsidR="003450C3" w:rsidP="003450C3" w:rsidRDefault="003450C3" w14:paraId="715B00EB" w14:textId="77777777">
      <w:pPr>
        <w:pStyle w:val="Subtitle"/>
        <w:spacing w:before="60"/>
        <w:rPr>
          <w:b/>
          <w:bCs/>
          <w:i w:val="0"/>
          <w:iCs/>
          <w:color w:val="1D4F75"/>
          <w:sz w:val="28"/>
          <w:szCs w:val="28"/>
        </w:rPr>
      </w:pPr>
      <w:r w:rsidRPr="00E137D2">
        <w:rPr>
          <w:b/>
          <w:bCs/>
          <w:i w:val="0"/>
          <w:iCs/>
          <w:color w:val="1D4F75"/>
          <w:sz w:val="28"/>
          <w:szCs w:val="28"/>
        </w:rPr>
        <w:t>Signals</w:t>
      </w:r>
    </w:p>
    <w:tbl>
      <w:tblPr>
        <w:tblW w:w="99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96"/>
        <w:gridCol w:w="5535"/>
      </w:tblGrid>
      <w:tr w:rsidRPr="008C65A1" w:rsidR="003450C3" w:rsidTr="00176B8B" w14:paraId="2EC791B4" w14:textId="77777777">
        <w:trPr>
          <w:cantSplit/>
          <w:trHeight w:val="542"/>
        </w:trPr>
        <w:tc>
          <w:tcPr>
            <w:tcW w:w="4396" w:type="dxa"/>
            <w:shd w:val="clear" w:color="auto" w:fill="auto"/>
            <w:vAlign w:val="center"/>
          </w:tcPr>
          <w:p w:rsidR="003450C3" w:rsidP="00176B8B" w:rsidRDefault="003450C3" w14:paraId="4B3F2B23" w14:textId="1A9D2764">
            <w:pPr>
              <w:rPr>
                <w:rFonts w:ascii="Arial" w:hAnsi="Arial" w:cs="Arial"/>
                <w:b/>
                <w:bCs/>
                <w:color w:val="000000"/>
              </w:rPr>
            </w:pPr>
            <w:r w:rsidRPr="008C65A1">
              <w:rPr>
                <w:rFonts w:ascii="Arial" w:hAnsi="Arial" w:cs="Arial"/>
                <w:b/>
                <w:bCs/>
                <w:color w:val="000000"/>
              </w:rPr>
              <w:t>Alarm or signal for lockdown</w:t>
            </w:r>
          </w:p>
          <w:p w:rsidRPr="008C65A1" w:rsidR="003450C3" w:rsidP="00176B8B" w:rsidRDefault="003450C3" w14:paraId="5166A99E" w14:textId="77777777">
            <w:pPr>
              <w:rPr>
                <w:rFonts w:ascii="Arial" w:hAnsi="Arial" w:cs="Arial"/>
                <w:b/>
                <w:bCs/>
                <w:color w:val="000000"/>
              </w:rPr>
            </w:pPr>
          </w:p>
        </w:tc>
        <w:tc>
          <w:tcPr>
            <w:tcW w:w="5535" w:type="dxa"/>
            <w:shd w:val="clear" w:color="auto" w:fill="auto"/>
            <w:vAlign w:val="center"/>
          </w:tcPr>
          <w:p w:rsidRPr="008C65A1" w:rsidR="003450C3" w:rsidP="00176B8B" w:rsidRDefault="00957C65" w14:paraId="6A85EC4F" w14:textId="5DB339B3">
            <w:pPr>
              <w:jc w:val="center"/>
              <w:rPr>
                <w:rFonts w:ascii="Arial" w:hAnsi="Arial" w:cs="Arial"/>
                <w:color w:val="000000"/>
              </w:rPr>
            </w:pPr>
            <w:r w:rsidRPr="00957C65">
              <w:rPr>
                <w:rFonts w:ascii="Arial" w:hAnsi="Arial" w:cs="Arial"/>
                <w:i/>
                <w:color w:val="FF0000"/>
              </w:rPr>
              <w:t>Dedicated ‘lockdown’ alarm tone (3 second multiple bursts) activated by person responsible on each floor (Admin office / Headteacher / Deputy Head(s) / Fire Warden)</w:t>
            </w:r>
          </w:p>
        </w:tc>
      </w:tr>
      <w:tr w:rsidRPr="008C65A1" w:rsidR="003450C3" w:rsidTr="00176B8B" w14:paraId="2BB0B863" w14:textId="77777777">
        <w:trPr>
          <w:cantSplit/>
          <w:trHeight w:val="361"/>
        </w:trPr>
        <w:tc>
          <w:tcPr>
            <w:tcW w:w="4396" w:type="dxa"/>
            <w:shd w:val="clear" w:color="auto" w:fill="auto"/>
            <w:vAlign w:val="center"/>
          </w:tcPr>
          <w:p w:rsidR="003450C3" w:rsidP="00176B8B" w:rsidRDefault="003450C3" w14:paraId="392D7BA9" w14:textId="77777777">
            <w:pPr>
              <w:rPr>
                <w:rFonts w:ascii="Arial" w:hAnsi="Arial" w:cs="Arial"/>
                <w:b/>
                <w:bCs/>
                <w:color w:val="000000"/>
              </w:rPr>
            </w:pPr>
            <w:r w:rsidRPr="008C65A1">
              <w:rPr>
                <w:rFonts w:ascii="Arial" w:hAnsi="Arial" w:cs="Arial"/>
                <w:b/>
                <w:bCs/>
                <w:color w:val="000000"/>
              </w:rPr>
              <w:t xml:space="preserve">Signal for </w:t>
            </w:r>
            <w:proofErr w:type="gramStart"/>
            <w:r w:rsidRPr="008C65A1">
              <w:rPr>
                <w:rFonts w:ascii="Arial" w:hAnsi="Arial" w:cs="Arial"/>
                <w:b/>
                <w:bCs/>
                <w:color w:val="000000"/>
              </w:rPr>
              <w:t>stand</w:t>
            </w:r>
            <w:proofErr w:type="gramEnd"/>
            <w:r w:rsidRPr="008C65A1">
              <w:rPr>
                <w:rFonts w:ascii="Arial" w:hAnsi="Arial" w:cs="Arial"/>
                <w:b/>
                <w:bCs/>
                <w:color w:val="000000"/>
              </w:rPr>
              <w:t xml:space="preserve"> down / all-clear</w:t>
            </w:r>
          </w:p>
          <w:p w:rsidRPr="008C65A1" w:rsidR="003450C3" w:rsidP="00176B8B" w:rsidRDefault="003450C3" w14:paraId="20EDD0FF" w14:textId="77777777">
            <w:pPr>
              <w:rPr>
                <w:rFonts w:ascii="Arial" w:hAnsi="Arial" w:cs="Arial"/>
                <w:b/>
                <w:bCs/>
                <w:color w:val="000000"/>
              </w:rPr>
            </w:pPr>
          </w:p>
        </w:tc>
        <w:tc>
          <w:tcPr>
            <w:tcW w:w="5535" w:type="dxa"/>
            <w:shd w:val="clear" w:color="auto" w:fill="auto"/>
            <w:vAlign w:val="center"/>
          </w:tcPr>
          <w:p w:rsidR="001734E5" w:rsidP="00176B8B" w:rsidRDefault="001734E5" w14:paraId="140BB2F8" w14:textId="77777777">
            <w:pPr>
              <w:jc w:val="center"/>
              <w:rPr>
                <w:rFonts w:ascii="Arial" w:hAnsi="Arial" w:cs="Arial"/>
                <w:i/>
                <w:color w:val="FF0000"/>
              </w:rPr>
            </w:pPr>
            <w:r w:rsidRPr="001734E5">
              <w:rPr>
                <w:rFonts w:ascii="Arial" w:hAnsi="Arial" w:cs="Arial"/>
                <w:i/>
                <w:color w:val="FF0000"/>
              </w:rPr>
              <w:t xml:space="preserve">Dedicated ‘lockdown’ alarm tone (10 second continuous tone) activated by Headteacher or Deputy Heads identified above in absence of </w:t>
            </w:r>
            <w:proofErr w:type="gramStart"/>
            <w:r w:rsidRPr="001734E5">
              <w:rPr>
                <w:rFonts w:ascii="Arial" w:hAnsi="Arial" w:cs="Arial"/>
                <w:i/>
                <w:color w:val="FF0000"/>
              </w:rPr>
              <w:t>the Head</w:t>
            </w:r>
            <w:proofErr w:type="gramEnd"/>
            <w:r w:rsidRPr="001734E5">
              <w:rPr>
                <w:rFonts w:ascii="Arial" w:hAnsi="Arial" w:cs="Arial"/>
                <w:i/>
                <w:color w:val="FF0000"/>
              </w:rPr>
              <w:t>.</w:t>
            </w:r>
          </w:p>
          <w:p w:rsidRPr="008C65A1" w:rsidR="003450C3" w:rsidP="00176B8B" w:rsidRDefault="001734E5" w14:paraId="5E778EDE" w14:textId="58281071">
            <w:pPr>
              <w:jc w:val="center"/>
              <w:rPr>
                <w:rFonts w:ascii="Arial" w:hAnsi="Arial" w:cs="Arial"/>
                <w:color w:val="000000"/>
              </w:rPr>
            </w:pPr>
            <w:r w:rsidRPr="001734E5">
              <w:rPr>
                <w:rFonts w:ascii="Arial" w:hAnsi="Arial" w:cs="Arial"/>
                <w:i/>
                <w:color w:val="FF0000"/>
              </w:rPr>
              <w:t xml:space="preserve">Internal whole team All Clear message sent to all staff via </w:t>
            </w:r>
            <w:proofErr w:type="spellStart"/>
            <w:r w:rsidRPr="001734E5">
              <w:rPr>
                <w:rFonts w:ascii="Arial" w:hAnsi="Arial" w:cs="Arial"/>
                <w:i/>
                <w:color w:val="FF0000"/>
              </w:rPr>
              <w:t>WhatsAp</w:t>
            </w:r>
            <w:proofErr w:type="spellEnd"/>
          </w:p>
        </w:tc>
      </w:tr>
    </w:tbl>
    <w:p w:rsidR="003450C3" w:rsidP="003450C3" w:rsidRDefault="003450C3" w14:paraId="359E6A5C" w14:textId="77777777">
      <w:pPr>
        <w:rPr>
          <w:rFonts w:cs="Arial"/>
          <w:sz w:val="16"/>
        </w:rPr>
      </w:pPr>
    </w:p>
    <w:p w:rsidRPr="008C65A1" w:rsidR="003450C3" w:rsidP="003450C3" w:rsidRDefault="003450C3" w14:paraId="19630E56" w14:textId="77777777">
      <w:pPr>
        <w:pStyle w:val="Subtitle"/>
        <w:rPr>
          <w:b/>
          <w:bCs/>
          <w:i w:val="0"/>
          <w:iCs/>
          <w:color w:val="1D4F75"/>
          <w:sz w:val="16"/>
          <w:szCs w:val="16"/>
        </w:rPr>
      </w:pPr>
    </w:p>
    <w:p w:rsidRPr="001F25D6" w:rsidR="003450C3" w:rsidP="003450C3" w:rsidRDefault="003450C3" w14:paraId="0829B497" w14:textId="77777777">
      <w:pPr>
        <w:pStyle w:val="Subtitle"/>
        <w:rPr>
          <w:b/>
          <w:bCs/>
          <w:i w:val="0"/>
          <w:iCs/>
          <w:color w:val="1D4F75"/>
          <w:sz w:val="28"/>
          <w:szCs w:val="28"/>
        </w:rPr>
      </w:pPr>
      <w:r w:rsidRPr="001F25D6">
        <w:rPr>
          <w:b/>
          <w:bCs/>
          <w:i w:val="0"/>
          <w:iCs/>
          <w:color w:val="1D4F75"/>
          <w:sz w:val="28"/>
          <w:szCs w:val="28"/>
        </w:rPr>
        <w:t>Incident Control Officers &amp; Response Team</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25"/>
        <w:gridCol w:w="3349"/>
        <w:gridCol w:w="3544"/>
      </w:tblGrid>
      <w:tr w:rsidRPr="008C65A1" w:rsidR="003450C3" w:rsidTr="00176B8B" w14:paraId="2B553682" w14:textId="77777777">
        <w:trPr>
          <w:trHeight w:val="340"/>
        </w:trPr>
        <w:tc>
          <w:tcPr>
            <w:tcW w:w="3025" w:type="dxa"/>
            <w:shd w:val="clear" w:color="000000" w:fill="CFDCE3"/>
            <w:noWrap/>
            <w:vAlign w:val="center"/>
          </w:tcPr>
          <w:p w:rsidRPr="008C65A1" w:rsidR="003450C3" w:rsidP="00176B8B" w:rsidRDefault="003450C3" w14:paraId="4301B2F0" w14:textId="77777777">
            <w:pPr>
              <w:jc w:val="center"/>
              <w:rPr>
                <w:rFonts w:ascii="Arial" w:hAnsi="Arial" w:cs="Arial"/>
                <w:b/>
                <w:bCs/>
                <w:color w:val="000000"/>
              </w:rPr>
            </w:pPr>
            <w:r w:rsidRPr="008C65A1">
              <w:rPr>
                <w:rFonts w:ascii="Arial" w:hAnsi="Arial" w:cs="Arial"/>
                <w:b/>
                <w:bCs/>
                <w:color w:val="000000"/>
              </w:rPr>
              <w:t>Role</w:t>
            </w:r>
          </w:p>
        </w:tc>
        <w:tc>
          <w:tcPr>
            <w:tcW w:w="3349" w:type="dxa"/>
            <w:shd w:val="clear" w:color="000000" w:fill="CFDCE3"/>
            <w:noWrap/>
            <w:vAlign w:val="center"/>
          </w:tcPr>
          <w:p w:rsidRPr="008C65A1" w:rsidR="003450C3" w:rsidP="00176B8B" w:rsidRDefault="003450C3" w14:paraId="333A6FDD" w14:textId="77777777">
            <w:pPr>
              <w:jc w:val="center"/>
              <w:rPr>
                <w:rFonts w:ascii="Arial" w:hAnsi="Arial" w:cs="Arial"/>
                <w:b/>
                <w:bCs/>
                <w:color w:val="000000"/>
              </w:rPr>
            </w:pPr>
            <w:r w:rsidRPr="008C65A1">
              <w:rPr>
                <w:rFonts w:ascii="Arial" w:hAnsi="Arial" w:cs="Arial"/>
                <w:b/>
                <w:bCs/>
                <w:color w:val="000000"/>
              </w:rPr>
              <w:t>Name</w:t>
            </w:r>
          </w:p>
        </w:tc>
        <w:tc>
          <w:tcPr>
            <w:tcW w:w="3544" w:type="dxa"/>
            <w:shd w:val="clear" w:color="000000" w:fill="CFDCE3"/>
            <w:noWrap/>
            <w:vAlign w:val="center"/>
          </w:tcPr>
          <w:p w:rsidR="003450C3" w:rsidP="00176B8B" w:rsidRDefault="003450C3" w14:paraId="63E2407C" w14:textId="77777777">
            <w:pPr>
              <w:jc w:val="center"/>
              <w:rPr>
                <w:rFonts w:ascii="Arial" w:hAnsi="Arial" w:cs="Arial"/>
                <w:b/>
                <w:bCs/>
                <w:color w:val="000000"/>
              </w:rPr>
            </w:pPr>
          </w:p>
          <w:p w:rsidR="003450C3" w:rsidP="00176B8B" w:rsidRDefault="003450C3" w14:paraId="79D0AEA8" w14:textId="77777777">
            <w:pPr>
              <w:jc w:val="center"/>
              <w:rPr>
                <w:rFonts w:ascii="Arial" w:hAnsi="Arial" w:cs="Arial"/>
                <w:b/>
                <w:bCs/>
                <w:color w:val="000000"/>
              </w:rPr>
            </w:pPr>
            <w:r w:rsidRPr="008C65A1">
              <w:rPr>
                <w:rFonts w:ascii="Arial" w:hAnsi="Arial" w:cs="Arial"/>
                <w:b/>
                <w:bCs/>
                <w:color w:val="000000"/>
              </w:rPr>
              <w:t>Emergency Contact Number</w:t>
            </w:r>
          </w:p>
          <w:p w:rsidRPr="008C65A1" w:rsidR="003450C3" w:rsidP="00176B8B" w:rsidRDefault="003450C3" w14:paraId="55C96C86" w14:textId="77777777">
            <w:pPr>
              <w:jc w:val="center"/>
              <w:rPr>
                <w:rFonts w:ascii="Arial" w:hAnsi="Arial" w:cs="Arial"/>
                <w:b/>
                <w:bCs/>
                <w:color w:val="000000"/>
              </w:rPr>
            </w:pPr>
          </w:p>
        </w:tc>
      </w:tr>
      <w:tr w:rsidRPr="008C65A1" w:rsidR="003450C3" w:rsidTr="00176B8B" w14:paraId="600718EC" w14:textId="77777777">
        <w:trPr>
          <w:trHeight w:val="285"/>
        </w:trPr>
        <w:tc>
          <w:tcPr>
            <w:tcW w:w="3025" w:type="dxa"/>
            <w:shd w:val="clear" w:color="auto" w:fill="auto"/>
            <w:noWrap/>
            <w:vAlign w:val="bottom"/>
          </w:tcPr>
          <w:p w:rsidR="003450C3" w:rsidP="00176B8B" w:rsidRDefault="003450C3" w14:paraId="7F18ED4B" w14:textId="77777777">
            <w:pPr>
              <w:rPr>
                <w:rFonts w:ascii="Arial" w:hAnsi="Arial" w:cs="Arial"/>
              </w:rPr>
            </w:pPr>
            <w:r w:rsidRPr="008C65A1">
              <w:rPr>
                <w:rFonts w:ascii="Arial" w:hAnsi="Arial" w:cs="Arial"/>
              </w:rPr>
              <w:t>Incident Control Officer</w:t>
            </w:r>
          </w:p>
          <w:p w:rsidRPr="008C65A1" w:rsidR="003450C3" w:rsidP="00176B8B" w:rsidRDefault="003450C3" w14:paraId="7A544ECD" w14:textId="77777777">
            <w:pPr>
              <w:rPr>
                <w:rFonts w:ascii="Arial" w:hAnsi="Arial" w:cs="Arial"/>
                <w:color w:val="000000"/>
              </w:rPr>
            </w:pPr>
          </w:p>
        </w:tc>
        <w:tc>
          <w:tcPr>
            <w:tcW w:w="3349" w:type="dxa"/>
            <w:shd w:val="clear" w:color="auto" w:fill="auto"/>
            <w:noWrap/>
            <w:vAlign w:val="bottom"/>
          </w:tcPr>
          <w:p w:rsidRPr="008C65A1" w:rsidR="003450C3" w:rsidP="00176B8B" w:rsidRDefault="003450C3" w14:paraId="0F6018B8" w14:textId="77777777">
            <w:pPr>
              <w:rPr>
                <w:rFonts w:ascii="Arial" w:hAnsi="Arial" w:cs="Arial"/>
                <w:color w:val="000000"/>
              </w:rPr>
            </w:pPr>
            <w:r w:rsidRPr="008C65A1">
              <w:rPr>
                <w:rFonts w:ascii="Arial" w:hAnsi="Arial" w:cs="Arial"/>
                <w:color w:val="000000"/>
              </w:rPr>
              <w:t> </w:t>
            </w:r>
          </w:p>
        </w:tc>
        <w:tc>
          <w:tcPr>
            <w:tcW w:w="3544" w:type="dxa"/>
            <w:shd w:val="clear" w:color="auto" w:fill="auto"/>
            <w:noWrap/>
            <w:vAlign w:val="bottom"/>
          </w:tcPr>
          <w:p w:rsidRPr="008C65A1" w:rsidR="003450C3" w:rsidP="00176B8B" w:rsidRDefault="003450C3" w14:paraId="74A10343" w14:textId="77777777">
            <w:pPr>
              <w:rPr>
                <w:rFonts w:ascii="Arial" w:hAnsi="Arial" w:cs="Arial"/>
                <w:color w:val="000000"/>
              </w:rPr>
            </w:pPr>
            <w:r w:rsidRPr="008C65A1">
              <w:rPr>
                <w:rFonts w:ascii="Arial" w:hAnsi="Arial" w:cs="Arial"/>
                <w:color w:val="000000"/>
              </w:rPr>
              <w:t> </w:t>
            </w:r>
          </w:p>
        </w:tc>
      </w:tr>
      <w:tr w:rsidRPr="008C65A1" w:rsidR="003450C3" w:rsidTr="00176B8B" w14:paraId="12220873" w14:textId="77777777">
        <w:trPr>
          <w:trHeight w:val="285"/>
        </w:trPr>
        <w:tc>
          <w:tcPr>
            <w:tcW w:w="3025" w:type="dxa"/>
            <w:shd w:val="clear" w:color="auto" w:fill="auto"/>
            <w:noWrap/>
            <w:vAlign w:val="bottom"/>
          </w:tcPr>
          <w:p w:rsidR="003450C3" w:rsidP="00176B8B" w:rsidRDefault="003450C3" w14:paraId="0B54120B" w14:textId="77777777">
            <w:pPr>
              <w:rPr>
                <w:rFonts w:ascii="Arial" w:hAnsi="Arial" w:cs="Arial"/>
                <w:color w:val="000000"/>
              </w:rPr>
            </w:pPr>
            <w:r w:rsidRPr="008C65A1">
              <w:rPr>
                <w:rFonts w:ascii="Arial" w:hAnsi="Arial" w:cs="Arial"/>
                <w:color w:val="000000"/>
              </w:rPr>
              <w:t>Deputies</w:t>
            </w:r>
          </w:p>
          <w:p w:rsidRPr="008C65A1" w:rsidR="003450C3" w:rsidP="00176B8B" w:rsidRDefault="003450C3" w14:paraId="3344F096" w14:textId="77777777">
            <w:pPr>
              <w:rPr>
                <w:rFonts w:ascii="Arial" w:hAnsi="Arial" w:cs="Arial"/>
                <w:color w:val="000000"/>
              </w:rPr>
            </w:pPr>
          </w:p>
        </w:tc>
        <w:tc>
          <w:tcPr>
            <w:tcW w:w="3349" w:type="dxa"/>
            <w:shd w:val="clear" w:color="auto" w:fill="auto"/>
            <w:noWrap/>
            <w:vAlign w:val="bottom"/>
          </w:tcPr>
          <w:p w:rsidRPr="008C65A1" w:rsidR="003450C3" w:rsidP="00176B8B" w:rsidRDefault="003450C3" w14:paraId="76CE73FE" w14:textId="77777777">
            <w:pPr>
              <w:rPr>
                <w:rFonts w:ascii="Arial" w:hAnsi="Arial" w:cs="Arial"/>
                <w:color w:val="000000"/>
              </w:rPr>
            </w:pPr>
            <w:r w:rsidRPr="008C65A1">
              <w:rPr>
                <w:rFonts w:ascii="Arial" w:hAnsi="Arial" w:cs="Arial"/>
                <w:color w:val="000000"/>
              </w:rPr>
              <w:t> </w:t>
            </w:r>
          </w:p>
        </w:tc>
        <w:tc>
          <w:tcPr>
            <w:tcW w:w="3544" w:type="dxa"/>
            <w:shd w:val="clear" w:color="auto" w:fill="auto"/>
            <w:noWrap/>
            <w:vAlign w:val="bottom"/>
          </w:tcPr>
          <w:p w:rsidRPr="008C65A1" w:rsidR="003450C3" w:rsidP="00176B8B" w:rsidRDefault="003450C3" w14:paraId="6944DEBE" w14:textId="77777777">
            <w:pPr>
              <w:rPr>
                <w:rFonts w:ascii="Arial" w:hAnsi="Arial" w:cs="Arial"/>
                <w:color w:val="000000"/>
              </w:rPr>
            </w:pPr>
            <w:r w:rsidRPr="008C65A1">
              <w:rPr>
                <w:rFonts w:ascii="Arial" w:hAnsi="Arial" w:cs="Arial"/>
                <w:color w:val="000000"/>
              </w:rPr>
              <w:t> </w:t>
            </w:r>
          </w:p>
        </w:tc>
      </w:tr>
      <w:tr w:rsidRPr="008C65A1" w:rsidR="003450C3" w:rsidTr="00176B8B" w14:paraId="2FDE0225" w14:textId="77777777">
        <w:trPr>
          <w:trHeight w:val="285"/>
        </w:trPr>
        <w:tc>
          <w:tcPr>
            <w:tcW w:w="3025" w:type="dxa"/>
            <w:shd w:val="clear" w:color="auto" w:fill="auto"/>
            <w:noWrap/>
            <w:vAlign w:val="bottom"/>
          </w:tcPr>
          <w:p w:rsidR="003450C3" w:rsidP="00176B8B" w:rsidRDefault="003450C3" w14:paraId="3EAAED0F" w14:textId="77777777">
            <w:pPr>
              <w:rPr>
                <w:rFonts w:ascii="Arial" w:hAnsi="Arial" w:cs="Arial"/>
                <w:color w:val="000000"/>
              </w:rPr>
            </w:pPr>
            <w:r w:rsidRPr="008C65A1">
              <w:rPr>
                <w:rFonts w:ascii="Arial" w:hAnsi="Arial" w:cs="Arial"/>
                <w:color w:val="000000"/>
              </w:rPr>
              <w:t>Communications Officer</w:t>
            </w:r>
          </w:p>
          <w:p w:rsidRPr="008C65A1" w:rsidR="003450C3" w:rsidP="00176B8B" w:rsidRDefault="003450C3" w14:paraId="3E5524A7" w14:textId="77777777">
            <w:pPr>
              <w:rPr>
                <w:rFonts w:ascii="Arial" w:hAnsi="Arial" w:cs="Arial"/>
                <w:color w:val="000000"/>
              </w:rPr>
            </w:pPr>
          </w:p>
        </w:tc>
        <w:tc>
          <w:tcPr>
            <w:tcW w:w="3349" w:type="dxa"/>
            <w:shd w:val="clear" w:color="auto" w:fill="auto"/>
            <w:noWrap/>
            <w:vAlign w:val="bottom"/>
          </w:tcPr>
          <w:p w:rsidRPr="008C65A1" w:rsidR="003450C3" w:rsidP="00176B8B" w:rsidRDefault="003450C3" w14:paraId="636BEA17" w14:textId="77777777">
            <w:pPr>
              <w:rPr>
                <w:rFonts w:ascii="Arial" w:hAnsi="Arial" w:cs="Arial"/>
                <w:color w:val="000000"/>
              </w:rPr>
            </w:pPr>
            <w:r w:rsidRPr="008C65A1">
              <w:rPr>
                <w:rFonts w:ascii="Arial" w:hAnsi="Arial" w:cs="Arial"/>
                <w:color w:val="000000"/>
              </w:rPr>
              <w:t> </w:t>
            </w:r>
          </w:p>
        </w:tc>
        <w:tc>
          <w:tcPr>
            <w:tcW w:w="3544" w:type="dxa"/>
            <w:shd w:val="clear" w:color="auto" w:fill="auto"/>
            <w:noWrap/>
            <w:vAlign w:val="bottom"/>
          </w:tcPr>
          <w:p w:rsidRPr="008C65A1" w:rsidR="003450C3" w:rsidP="00176B8B" w:rsidRDefault="003450C3" w14:paraId="3E0062E0" w14:textId="77777777">
            <w:pPr>
              <w:rPr>
                <w:rFonts w:ascii="Arial" w:hAnsi="Arial" w:cs="Arial"/>
                <w:color w:val="000000"/>
              </w:rPr>
            </w:pPr>
            <w:r w:rsidRPr="008C65A1">
              <w:rPr>
                <w:rFonts w:ascii="Arial" w:hAnsi="Arial" w:cs="Arial"/>
                <w:color w:val="000000"/>
              </w:rPr>
              <w:t> </w:t>
            </w:r>
          </w:p>
        </w:tc>
      </w:tr>
    </w:tbl>
    <w:p w:rsidRPr="00A400EA" w:rsidR="003450C3" w:rsidP="003450C3" w:rsidRDefault="003450C3" w14:paraId="730505F4" w14:textId="77777777">
      <w:pPr>
        <w:rPr>
          <w:rFonts w:cs="Arial"/>
        </w:rPr>
      </w:pPr>
    </w:p>
    <w:p w:rsidRPr="00A400EA" w:rsidR="003450C3" w:rsidP="003450C3" w:rsidRDefault="003450C3" w14:paraId="22C24A8B" w14:textId="77777777">
      <w:pPr>
        <w:rPr>
          <w:rFonts w:cs="Arial"/>
        </w:rPr>
      </w:pPr>
      <w:r w:rsidRPr="00A400EA">
        <w:rPr>
          <w:rFonts w:cs="Arial"/>
          <w:noProof/>
        </w:rPr>
        <mc:AlternateContent>
          <mc:Choice Requires="wps">
            <w:drawing>
              <wp:inline distT="0" distB="0" distL="0" distR="0" wp14:anchorId="2EF6DB98" wp14:editId="4F531216">
                <wp:extent cx="6289675" cy="804545"/>
                <wp:effectExtent l="0" t="0" r="15875" b="14605"/>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804545"/>
                        </a:xfrm>
                        <a:prstGeom prst="rect">
                          <a:avLst/>
                        </a:prstGeom>
                        <a:solidFill>
                          <a:srgbClr val="CFDCE3"/>
                        </a:solidFill>
                        <a:ln w="25400">
                          <a:solidFill>
                            <a:schemeClr val="tx1"/>
                          </a:solidFill>
                          <a:miter lim="800000"/>
                          <a:headEnd/>
                          <a:tailEnd/>
                        </a:ln>
                      </wps:spPr>
                      <wps:txbx>
                        <w:txbxContent>
                          <w:p w:rsidRPr="00F43584" w:rsidR="003450C3" w:rsidP="003450C3" w:rsidRDefault="003450C3" w14:paraId="2A7F80EC" w14:textId="77777777">
                            <w:pPr>
                              <w:pStyle w:val="TableText"/>
                              <w:spacing w:after="120"/>
                              <w:jc w:val="center"/>
                              <w:rPr>
                                <w:rFonts w:ascii="Arial" w:hAnsi="Arial" w:cs="Arial"/>
                                <w:sz w:val="22"/>
                                <w:lang w:val="en-GB"/>
                              </w:rPr>
                            </w:pPr>
                            <w:r w:rsidRPr="00F43584">
                              <w:rPr>
                                <w:rFonts w:ascii="Arial" w:hAnsi="Arial" w:cs="Arial"/>
                                <w:sz w:val="22"/>
                                <w:lang w:val="en-GB"/>
                              </w:rPr>
                              <w:t xml:space="preserve">It is important to remember that it is very much </w:t>
                            </w:r>
                            <w:r w:rsidRPr="00F43584">
                              <w:rPr>
                                <w:rFonts w:ascii="Arial" w:hAnsi="Arial" w:cs="Arial"/>
                                <w:b/>
                                <w:sz w:val="22"/>
                                <w:lang w:val="en-GB"/>
                              </w:rPr>
                              <w:t>the exception</w:t>
                            </w:r>
                            <w:r w:rsidRPr="00F43584">
                              <w:rPr>
                                <w:rFonts w:ascii="Arial" w:hAnsi="Arial" w:cs="Arial"/>
                                <w:sz w:val="22"/>
                                <w:lang w:val="en-GB"/>
                              </w:rPr>
                              <w:t xml:space="preserve"> to evacuate a building in the event of a </w:t>
                            </w:r>
                            <w:r>
                              <w:rPr>
                                <w:rFonts w:ascii="Arial" w:hAnsi="Arial" w:cs="Arial"/>
                                <w:sz w:val="22"/>
                                <w:lang w:val="en-GB"/>
                              </w:rPr>
                              <w:t>hostile intruder</w:t>
                            </w:r>
                            <w:r w:rsidRPr="00F43584">
                              <w:rPr>
                                <w:rFonts w:ascii="Arial" w:hAnsi="Arial" w:cs="Arial"/>
                                <w:sz w:val="22"/>
                                <w:lang w:val="en-GB"/>
                              </w:rPr>
                              <w:t xml:space="preserve">.  Unless the location of the </w:t>
                            </w:r>
                            <w:r>
                              <w:rPr>
                                <w:rFonts w:ascii="Arial" w:hAnsi="Arial" w:cs="Arial"/>
                                <w:sz w:val="22"/>
                                <w:lang w:val="en-GB"/>
                              </w:rPr>
                              <w:t xml:space="preserve">intruders </w:t>
                            </w:r>
                            <w:r w:rsidRPr="00F43584">
                              <w:rPr>
                                <w:rFonts w:ascii="Arial" w:hAnsi="Arial" w:cs="Arial"/>
                                <w:sz w:val="22"/>
                                <w:lang w:val="en-GB"/>
                              </w:rPr>
                              <w:t>is known, a "blind" evacuation may be putting peo</w:t>
                            </w:r>
                            <w:r>
                              <w:rPr>
                                <w:rFonts w:ascii="Arial" w:hAnsi="Arial" w:cs="Arial"/>
                                <w:sz w:val="22"/>
                                <w:lang w:val="en-GB"/>
                              </w:rPr>
                              <w:t xml:space="preserve">ple in more danger (e.g. from an intruder or </w:t>
                            </w:r>
                            <w:r w:rsidRPr="00F43584">
                              <w:rPr>
                                <w:rFonts w:ascii="Arial" w:hAnsi="Arial" w:cs="Arial"/>
                                <w:sz w:val="22"/>
                                <w:lang w:val="en-GB"/>
                              </w:rPr>
                              <w:t>device at one of the entrances/exits) than if they had remained within the building</w:t>
                            </w:r>
                          </w:p>
                          <w:p w:rsidR="003450C3" w:rsidP="003450C3" w:rsidRDefault="003450C3" w14:paraId="7881982D" w14:textId="77777777"/>
                        </w:txbxContent>
                      </wps:txbx>
                      <wps:bodyPr rot="0" vert="horz" wrap="square" lIns="91440" tIns="10800" rIns="91440" bIns="10800" anchor="t" anchorCtr="0" upright="1">
                        <a:noAutofit/>
                      </wps:bodyPr>
                    </wps:wsp>
                  </a:graphicData>
                </a:graphic>
              </wp:inline>
            </w:drawing>
          </mc:Choice>
          <mc:Fallback>
            <w:pict>
              <v:shape id="Text Box 10" style="width:495.25pt;height:63.35pt;visibility:visible;mso-wrap-style:square;mso-left-percent:-10001;mso-top-percent:-10001;mso-position-horizontal:absolute;mso-position-horizontal-relative:char;mso-position-vertical:absolute;mso-position-vertical-relative:line;mso-left-percent:-10001;mso-top-percent:-10001;v-text-anchor:top" o:spid="_x0000_s1027" fillcolor="#cfdce3" strokecolor="black [3213]"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AZIgIAADIEAAAOAAAAZHJzL2Uyb0RvYy54bWysU9tu2zAMfR+wfxD0vtrJkiw16hRd2gwD&#10;ugvQ7QNkWY6FyaJGKbG7ry8lu+llb8P8IJCmdEgeHl5cDp1hR4Vegy357CznTFkJtbb7kv/8sXu3&#10;5swHYWthwKqS3yvPLzdv31z0rlBzaMHUChmBWF/0ruRtCK7IMi9b1Ql/Bk5ZCjaAnQjk4j6rUfSE&#10;3plsnuerrAesHYJU3tPf6zHINwm/aZQM35rGq8BMyam2kE5MZxXPbHMhij0K12o5lSH+oYpOaEtJ&#10;T1DXIgh2QP0XVKclgocmnEnoMmgaLVXqgbqZ5a+6uWuFU6kXIse7E03+/8HKr8c79x1ZGD7CQANM&#10;TXh3C/KXZxa2rbB7dYUIfatETYlnkbKsd76YnkaqfeEjSNV/gZqGLA4BEtDQYBdZoT4ZodMA7k+k&#10;qyEwST9X8/X56sOSM0mxdb5YLpYphSgeXzv04ZOCjkWj5EhDTejieOtDrEYUj1diMg9G1zttTHJw&#10;X20NsqMgAWx319ub9xP6i2vGsr7k8+Uiz0cGXmBEMaoTShhGDl5l6nQgJRvdxS7iN2or0nZj66Sz&#10;ILQZbSrZ2InHSN1IYhiqgel6IjnSWkF9T8QijMKlRSOjBfzDWU+iLbn/fRCoODOfLQ3nfLZYRJUn&#10;Z5ZTHZzh80j1PCKsJKiSB85GcxvGzTg41PuWMo1ysHBFA2104vqpqql8EmYawbREUfnP/XTradU3&#10;DwAAAP//AwBQSwMEFAAGAAgAAAAhABwrexXcAAAABQEAAA8AAABkcnMvZG93bnJldi54bWxMj8Fu&#10;wjAQRO+V+AdrkXorDkilEOIgisqp6iGhPXBz4m1iNV5HsYHw99320l5GWs1o5m22HV0nLjgE60nB&#10;fJaAQKq9sdQoeD8eHlYgQtRkdOcJFdwwwDaf3GU6Nf5KBV7K2AguoZBqBW2MfSplqFt0Osx8j8Te&#10;px+cjnwOjTSDvnK56+QiSZbSaUu80Ooe9y3WX+XZKbDHIKtb/OiL11O1Lw8vxZtdPSt1Px13GxAR&#10;x/gXhh98RoecmSp/JhNEp4Afib/K3nqdPIKoOLRYPoHMM/mfPv8GAAD//wMAUEsBAi0AFAAGAAgA&#10;AAAhALaDOJL+AAAA4QEAABMAAAAAAAAAAAAAAAAAAAAAAFtDb250ZW50X1R5cGVzXS54bWxQSwEC&#10;LQAUAAYACAAAACEAOP0h/9YAAACUAQAACwAAAAAAAAAAAAAAAAAvAQAAX3JlbHMvLnJlbHNQSwEC&#10;LQAUAAYACAAAACEATiywGSICAAAyBAAADgAAAAAAAAAAAAAAAAAuAgAAZHJzL2Uyb0RvYy54bWxQ&#10;SwECLQAUAAYACAAAACEAHCt7FdwAAAAFAQAADwAAAAAAAAAAAAAAAAB8BAAAZHJzL2Rvd25yZXYu&#10;eG1sUEsFBgAAAAAEAAQA8wAAAIUFAAAAAA==&#10;" w14:anchorId="2EF6DB98">
                <v:textbox inset=",.3mm,,.3mm">
                  <w:txbxContent>
                    <w:p w:rsidRPr="00F43584" w:rsidR="003450C3" w:rsidP="003450C3" w:rsidRDefault="003450C3" w14:paraId="2A7F80EC" w14:textId="77777777">
                      <w:pPr>
                        <w:pStyle w:val="TableText"/>
                        <w:spacing w:after="120"/>
                        <w:jc w:val="center"/>
                        <w:rPr>
                          <w:rFonts w:ascii="Arial" w:hAnsi="Arial" w:cs="Arial"/>
                          <w:sz w:val="22"/>
                          <w:lang w:val="en-GB"/>
                        </w:rPr>
                      </w:pPr>
                      <w:r w:rsidRPr="00F43584">
                        <w:rPr>
                          <w:rFonts w:ascii="Arial" w:hAnsi="Arial" w:cs="Arial"/>
                          <w:sz w:val="22"/>
                          <w:lang w:val="en-GB"/>
                        </w:rPr>
                        <w:t xml:space="preserve">It is important to remember that it is very much </w:t>
                      </w:r>
                      <w:r w:rsidRPr="00F43584">
                        <w:rPr>
                          <w:rFonts w:ascii="Arial" w:hAnsi="Arial" w:cs="Arial"/>
                          <w:b/>
                          <w:sz w:val="22"/>
                          <w:lang w:val="en-GB"/>
                        </w:rPr>
                        <w:t>the exception</w:t>
                      </w:r>
                      <w:r w:rsidRPr="00F43584">
                        <w:rPr>
                          <w:rFonts w:ascii="Arial" w:hAnsi="Arial" w:cs="Arial"/>
                          <w:sz w:val="22"/>
                          <w:lang w:val="en-GB"/>
                        </w:rPr>
                        <w:t xml:space="preserve"> to evacuate a building in the event of a </w:t>
                      </w:r>
                      <w:r>
                        <w:rPr>
                          <w:rFonts w:ascii="Arial" w:hAnsi="Arial" w:cs="Arial"/>
                          <w:sz w:val="22"/>
                          <w:lang w:val="en-GB"/>
                        </w:rPr>
                        <w:t>hostile intruder</w:t>
                      </w:r>
                      <w:r w:rsidRPr="00F43584">
                        <w:rPr>
                          <w:rFonts w:ascii="Arial" w:hAnsi="Arial" w:cs="Arial"/>
                          <w:sz w:val="22"/>
                          <w:lang w:val="en-GB"/>
                        </w:rPr>
                        <w:t xml:space="preserve">.  Unless the location of the </w:t>
                      </w:r>
                      <w:r>
                        <w:rPr>
                          <w:rFonts w:ascii="Arial" w:hAnsi="Arial" w:cs="Arial"/>
                          <w:sz w:val="22"/>
                          <w:lang w:val="en-GB"/>
                        </w:rPr>
                        <w:t xml:space="preserve">intruders </w:t>
                      </w:r>
                      <w:r w:rsidRPr="00F43584">
                        <w:rPr>
                          <w:rFonts w:ascii="Arial" w:hAnsi="Arial" w:cs="Arial"/>
                          <w:sz w:val="22"/>
                          <w:lang w:val="en-GB"/>
                        </w:rPr>
                        <w:t>is known, a "blind" evacuation may be putting peo</w:t>
                      </w:r>
                      <w:r>
                        <w:rPr>
                          <w:rFonts w:ascii="Arial" w:hAnsi="Arial" w:cs="Arial"/>
                          <w:sz w:val="22"/>
                          <w:lang w:val="en-GB"/>
                        </w:rPr>
                        <w:t xml:space="preserve">ple in more danger (e.g. from an intruder or </w:t>
                      </w:r>
                      <w:r w:rsidRPr="00F43584">
                        <w:rPr>
                          <w:rFonts w:ascii="Arial" w:hAnsi="Arial" w:cs="Arial"/>
                          <w:sz w:val="22"/>
                          <w:lang w:val="en-GB"/>
                        </w:rPr>
                        <w:t>device at one of the entrances/exits) than if they had remained within the building</w:t>
                      </w:r>
                    </w:p>
                    <w:p w:rsidR="003450C3" w:rsidP="003450C3" w:rsidRDefault="003450C3" w14:paraId="7881982D" w14:textId="77777777"/>
                  </w:txbxContent>
                </v:textbox>
                <w10:anchorlock/>
              </v:shape>
            </w:pict>
          </mc:Fallback>
        </mc:AlternateContent>
      </w:r>
    </w:p>
    <w:p w:rsidRPr="00A400EA" w:rsidR="003450C3" w:rsidP="003450C3" w:rsidRDefault="003450C3" w14:paraId="12B2755D" w14:textId="77777777">
      <w:pPr>
        <w:rPr>
          <w:rFonts w:cs="Arial"/>
        </w:rPr>
      </w:pPr>
    </w:p>
    <w:tbl>
      <w:tblPr>
        <w:tblW w:w="9918" w:type="dxa"/>
        <w:tblLook w:val="04A0" w:firstRow="1" w:lastRow="0" w:firstColumn="1" w:lastColumn="0" w:noHBand="0" w:noVBand="1"/>
      </w:tblPr>
      <w:tblGrid>
        <w:gridCol w:w="9918"/>
      </w:tblGrid>
      <w:tr w:rsidRPr="00472883" w:rsidR="003450C3" w:rsidTr="00176B8B" w14:paraId="0FFE744A" w14:textId="77777777">
        <w:trPr>
          <w:cantSplit/>
          <w:trHeight w:val="285"/>
        </w:trPr>
        <w:tc>
          <w:tcPr>
            <w:tcW w:w="9918" w:type="dxa"/>
            <w:tcBorders>
              <w:top w:val="single" w:color="auto" w:sz="4" w:space="0"/>
              <w:left w:val="single" w:color="auto" w:sz="4" w:space="0"/>
              <w:bottom w:val="single" w:color="auto" w:sz="4" w:space="0"/>
              <w:right w:val="single" w:color="auto" w:sz="4" w:space="0"/>
            </w:tcBorders>
            <w:shd w:val="clear" w:color="000000" w:fill="CFDCE3"/>
            <w:vAlign w:val="center"/>
          </w:tcPr>
          <w:p w:rsidR="003450C3" w:rsidP="00176B8B" w:rsidRDefault="003450C3" w14:paraId="634D3378" w14:textId="77777777">
            <w:pPr>
              <w:jc w:val="center"/>
              <w:rPr>
                <w:rFonts w:ascii="Arial" w:hAnsi="Arial" w:cs="Arial"/>
                <w:b/>
              </w:rPr>
            </w:pPr>
            <w:r w:rsidRPr="00472883">
              <w:rPr>
                <w:rFonts w:ascii="Arial" w:hAnsi="Arial" w:cs="Arial"/>
                <w:b/>
              </w:rPr>
              <w:t>Rooms most suitable for lockdown</w:t>
            </w:r>
            <w:r>
              <w:rPr>
                <w:rFonts w:ascii="Arial" w:hAnsi="Arial" w:cs="Arial"/>
                <w:b/>
              </w:rPr>
              <w:t xml:space="preserve"> during an examination</w:t>
            </w:r>
          </w:p>
          <w:p w:rsidRPr="00472883" w:rsidR="003450C3" w:rsidP="00176B8B" w:rsidRDefault="003450C3" w14:paraId="23BC75C3" w14:textId="77777777">
            <w:pPr>
              <w:jc w:val="center"/>
              <w:rPr>
                <w:rFonts w:ascii="Arial" w:hAnsi="Arial" w:cs="Arial"/>
                <w:b/>
                <w:sz w:val="16"/>
                <w:szCs w:val="16"/>
              </w:rPr>
            </w:pPr>
          </w:p>
        </w:tc>
      </w:tr>
      <w:tr w:rsidRPr="00472883" w:rsidR="003450C3" w:rsidTr="00176B8B" w14:paraId="6F50A64D" w14:textId="77777777">
        <w:trPr>
          <w:trHeight w:val="567"/>
        </w:trPr>
        <w:tc>
          <w:tcPr>
            <w:tcW w:w="991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72883" w:rsidR="003450C3" w:rsidP="003450C3" w:rsidRDefault="003450C3" w14:paraId="2FBFE212" w14:textId="77777777">
            <w:pPr>
              <w:pStyle w:val="ListParagraph"/>
              <w:widowControl/>
              <w:numPr>
                <w:ilvl w:val="0"/>
                <w:numId w:val="11"/>
              </w:numPr>
              <w:spacing w:before="120"/>
              <w:contextualSpacing/>
              <w:rPr>
                <w:rFonts w:ascii="Arial" w:hAnsi="Arial" w:cs="Arial"/>
                <w:color w:val="000000"/>
              </w:rPr>
            </w:pPr>
            <w:r w:rsidRPr="00472883">
              <w:rPr>
                <w:rFonts w:ascii="Arial" w:hAnsi="Arial" w:cs="Arial"/>
                <w:color w:val="000000"/>
              </w:rPr>
              <w:t xml:space="preserve">Classrooms </w:t>
            </w:r>
          </w:p>
        </w:tc>
      </w:tr>
      <w:tr w:rsidRPr="00472883" w:rsidR="003450C3" w:rsidTr="00176B8B" w14:paraId="60156237" w14:textId="77777777">
        <w:trPr>
          <w:trHeight w:val="567"/>
        </w:trPr>
        <w:tc>
          <w:tcPr>
            <w:tcW w:w="991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72883" w:rsidR="003450C3" w:rsidP="003450C3" w:rsidRDefault="003450C3" w14:paraId="0408C90B" w14:textId="77777777">
            <w:pPr>
              <w:pStyle w:val="ListParagraph"/>
              <w:widowControl/>
              <w:numPr>
                <w:ilvl w:val="0"/>
                <w:numId w:val="11"/>
              </w:numPr>
              <w:spacing w:before="120"/>
              <w:contextualSpacing/>
              <w:rPr>
                <w:rFonts w:ascii="Arial" w:hAnsi="Arial" w:cs="Arial"/>
                <w:color w:val="000000"/>
              </w:rPr>
            </w:pPr>
            <w:r w:rsidRPr="00472883">
              <w:rPr>
                <w:rFonts w:ascii="Arial" w:hAnsi="Arial" w:cs="Arial"/>
                <w:color w:val="000000"/>
              </w:rPr>
              <w:t>Hall</w:t>
            </w:r>
          </w:p>
        </w:tc>
      </w:tr>
      <w:tr w:rsidRPr="00472883" w:rsidR="003450C3" w:rsidTr="00176B8B" w14:paraId="7062BD69" w14:textId="77777777">
        <w:trPr>
          <w:trHeight w:val="567"/>
        </w:trPr>
        <w:tc>
          <w:tcPr>
            <w:tcW w:w="991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72883" w:rsidR="003450C3" w:rsidP="003450C3" w:rsidRDefault="003450C3" w14:paraId="2F65D32A" w14:textId="77777777">
            <w:pPr>
              <w:pStyle w:val="ListParagraph"/>
              <w:widowControl/>
              <w:numPr>
                <w:ilvl w:val="0"/>
                <w:numId w:val="11"/>
              </w:numPr>
              <w:spacing w:before="120"/>
              <w:contextualSpacing/>
              <w:rPr>
                <w:rFonts w:ascii="Arial" w:hAnsi="Arial" w:cs="Arial"/>
                <w:color w:val="000000"/>
              </w:rPr>
            </w:pPr>
            <w:r w:rsidRPr="00472883">
              <w:rPr>
                <w:rFonts w:ascii="Arial" w:hAnsi="Arial" w:cs="Arial"/>
                <w:color w:val="000000"/>
              </w:rPr>
              <w:t>Sports hall</w:t>
            </w:r>
          </w:p>
        </w:tc>
      </w:tr>
      <w:tr w:rsidRPr="00472883" w:rsidR="003450C3" w:rsidTr="00176B8B" w14:paraId="59D32F15" w14:textId="77777777">
        <w:trPr>
          <w:trHeight w:val="567"/>
        </w:trPr>
        <w:tc>
          <w:tcPr>
            <w:tcW w:w="991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72883" w:rsidR="003450C3" w:rsidP="003450C3" w:rsidRDefault="003450C3" w14:paraId="1709461B" w14:textId="77777777">
            <w:pPr>
              <w:pStyle w:val="ListParagraph"/>
              <w:widowControl/>
              <w:numPr>
                <w:ilvl w:val="0"/>
                <w:numId w:val="11"/>
              </w:numPr>
              <w:spacing w:before="120"/>
              <w:contextualSpacing/>
              <w:rPr>
                <w:rFonts w:ascii="Arial" w:hAnsi="Arial" w:cs="Arial"/>
                <w:color w:val="000000"/>
              </w:rPr>
            </w:pPr>
            <w:r w:rsidRPr="00472883">
              <w:rPr>
                <w:rFonts w:ascii="Arial" w:hAnsi="Arial" w:cs="Arial"/>
                <w:color w:val="000000"/>
              </w:rPr>
              <w:t>Offices</w:t>
            </w:r>
            <w:r w:rsidRPr="00472883">
              <w:rPr>
                <w:rStyle w:val="CommentReference"/>
                <w:rFonts w:ascii="Arial" w:hAnsi="Arial" w:cs="Arial"/>
                <w:vanish/>
              </w:rPr>
              <w:pgNum/>
            </w:r>
          </w:p>
        </w:tc>
      </w:tr>
    </w:tbl>
    <w:p w:rsidRPr="00A400EA" w:rsidR="003450C3" w:rsidP="003450C3" w:rsidRDefault="003450C3" w14:paraId="15C21817" w14:textId="77777777">
      <w:pPr>
        <w:rPr>
          <w:rFonts w:cs="Arial"/>
        </w:rPr>
      </w:pPr>
    </w:p>
    <w:p w:rsidRPr="00A400EA" w:rsidR="003450C3" w:rsidP="003450C3" w:rsidRDefault="003450C3" w14:paraId="5222ED91" w14:textId="77777777">
      <w:pPr>
        <w:rPr>
          <w:rFonts w:cs="Arial"/>
        </w:rPr>
      </w:pPr>
      <w:r w:rsidRPr="00A400EA">
        <w:rPr>
          <w:rFonts w:cs="Arial"/>
          <w:noProof/>
        </w:rPr>
        <mc:AlternateContent>
          <mc:Choice Requires="wps">
            <w:drawing>
              <wp:inline distT="0" distB="0" distL="0" distR="0" wp14:anchorId="40E9B4DA" wp14:editId="60CBE762">
                <wp:extent cx="6281420" cy="495300"/>
                <wp:effectExtent l="0" t="0" r="24130" b="19050"/>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495300"/>
                        </a:xfrm>
                        <a:prstGeom prst="rect">
                          <a:avLst/>
                        </a:prstGeom>
                        <a:solidFill>
                          <a:srgbClr val="CFDCE3"/>
                        </a:solidFill>
                        <a:ln w="25400">
                          <a:solidFill>
                            <a:schemeClr val="tx1"/>
                          </a:solidFill>
                          <a:miter lim="800000"/>
                          <a:headEnd/>
                          <a:tailEnd/>
                        </a:ln>
                      </wps:spPr>
                      <wps:txbx>
                        <w:txbxContent>
                          <w:p w:rsidRPr="001B5317" w:rsidR="003450C3" w:rsidP="003450C3" w:rsidRDefault="003450C3" w14:paraId="10A2E62F" w14:textId="77777777">
                            <w:pPr>
                              <w:pStyle w:val="TableText"/>
                              <w:spacing w:after="120"/>
                              <w:jc w:val="center"/>
                              <w:rPr>
                                <w:rFonts w:ascii="Arial" w:hAnsi="Arial" w:cs="Arial"/>
                                <w:sz w:val="22"/>
                                <w:lang w:val="en-GB"/>
                              </w:rPr>
                            </w:pPr>
                            <w:r w:rsidRPr="001B5317">
                              <w:rPr>
                                <w:rFonts w:ascii="Arial" w:hAnsi="Arial" w:cs="Arial"/>
                                <w:sz w:val="22"/>
                                <w:lang w:val="en-GB"/>
                              </w:rPr>
                              <w:t>It is important to make sure that items that could be used as weapons</w:t>
                            </w:r>
                            <w:r>
                              <w:rPr>
                                <w:rFonts w:ascii="Arial" w:hAnsi="Arial" w:cs="Arial"/>
                                <w:sz w:val="22"/>
                                <w:lang w:val="en-GB"/>
                              </w:rPr>
                              <w:t xml:space="preserve"> (</w:t>
                            </w:r>
                            <w:r w:rsidRPr="001B5317">
                              <w:rPr>
                                <w:rFonts w:ascii="Arial" w:hAnsi="Arial" w:cs="Arial"/>
                                <w:sz w:val="22"/>
                                <w:lang w:val="en-GB"/>
                              </w:rPr>
                              <w:t>kitchen implements, sports equipment, tools, cleaning products</w:t>
                            </w:r>
                            <w:r>
                              <w:rPr>
                                <w:rFonts w:ascii="Arial" w:hAnsi="Arial" w:cs="Arial"/>
                                <w:sz w:val="22"/>
                                <w:lang w:val="en-GB"/>
                              </w:rPr>
                              <w:t>)</w:t>
                            </w:r>
                            <w:r w:rsidRPr="001B5317">
                              <w:rPr>
                                <w:rFonts w:ascii="Arial" w:hAnsi="Arial" w:cs="Arial"/>
                                <w:sz w:val="22"/>
                                <w:lang w:val="en-GB"/>
                              </w:rPr>
                              <w:t xml:space="preserve"> are securely locked away when not in use</w:t>
                            </w:r>
                          </w:p>
                        </w:txbxContent>
                      </wps:txbx>
                      <wps:bodyPr rot="0" vert="horz" wrap="square" lIns="91440" tIns="10800" rIns="91440" bIns="10800" anchor="t" anchorCtr="0" upright="1">
                        <a:noAutofit/>
                      </wps:bodyPr>
                    </wps:wsp>
                  </a:graphicData>
                </a:graphic>
              </wp:inline>
            </w:drawing>
          </mc:Choice>
          <mc:Fallback>
            <w:pict>
              <v:shape id="Text Box 11" style="width:494.6pt;height:39pt;visibility:visible;mso-wrap-style:square;mso-left-percent:-10001;mso-top-percent:-10001;mso-position-horizontal:absolute;mso-position-horizontal-relative:char;mso-position-vertical:absolute;mso-position-vertical-relative:line;mso-left-percent:-10001;mso-top-percent:-10001;v-text-anchor:top" o:spid="_x0000_s1028" fillcolor="#cfdce3" strokecolor="black [3213]"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DRiIQIAADIEAAAOAAAAZHJzL2Uyb0RvYy54bWysU8tu2zAQvBfoPxC815IdJ0gEy0Fqx0WB&#10;9AGk/QCKoiyiFJdd0pbcr++SchzDuRXVgeBqydnZ2eHifugM2yv0GmzJp5OcM2Ul1NpuS/7zx+bD&#10;LWc+CFsLA1aV/KA8v1++f7foXaFm0IKpFTICsb7oXcnbEFyRZV62qhN+Ak5ZSjaAnQgU4jarUfSE&#10;3plsluc3WQ9YOwSpvKe/6zHJlwm/aZQM35rGq8BMyYlbSCumtYprtlyIYovCtVoeaYh/YNEJbano&#10;CWotgmA71G+gOi0RPDRhIqHLoGm0VKkH6maaX3Tz3AqnUi8kjncnmfz/g5Vf98/uO7IwfISBBpia&#10;8O4J5C/PLKxaYbfqARH6VomaCk+jZFnvfHG8GqX2hY8gVf8Fahqy2AVIQEODXVSF+mSETgM4nERX&#10;Q2CSft7MbqfzGaUk5eZ311d5mkomipfbDn34pKBjcVNypKEmdLF/8iGyEcXLkVjMg9H1RhuTAtxW&#10;K4NsL8gAq8169XiVGrg4ZizrSz67nlPxtxjRjOqEEoZRgwuITgdystFdyW/z+I3eirI92jr5LAht&#10;xj1RNvaoY5RuFDEM1cB0TUTi3ShrBfWBhEUYjUsPjTYt4B/OejJtyf3vnUDFmflsaTh30/k8ujwF&#10;05x4cIbnmeo8I6wkqJIHzsbtKowvY+dQb1uqNNrBwgMNtNFJ61dWR/pkzDSC4yOKzj+P06nXp778&#10;CwAA//8DAFBLAwQUAAYACAAAACEAUo6hKdsAAAAEAQAADwAAAGRycy9kb3ducmV2LnhtbEyPMU/D&#10;MBCFd6T+B+sqsVGnHSBN41S0ohNiSAoDmxNfE4v4HMVum/57DhZYTnp6T+99l28n14sLjsF6UrBc&#10;JCCQGm8stQrej4eHFESImozuPaGCGwbYFrO7XGfGX6nESxVbwSUUMq2gi3HIpAxNh06HhR+Q2Dv5&#10;0enIcmylGfWVy10vV0nyKJ22xAudHnDfYfNVnZ0CewyyvsWPoXz9rPfV4aV8s+lOqfv59LwBEXGK&#10;f2H4wWd0KJip9mcyQfQK+JH4e9lbp+sViFrBU5qALHL5H774BgAA//8DAFBLAQItABQABgAIAAAA&#10;IQC2gziS/gAAAOEBAAATAAAAAAAAAAAAAAAAAAAAAABbQ29udGVudF9UeXBlc10ueG1sUEsBAi0A&#10;FAAGAAgAAAAhADj9If/WAAAAlAEAAAsAAAAAAAAAAAAAAAAALwEAAF9yZWxzLy5yZWxzUEsBAi0A&#10;FAAGAAgAAAAhAJfcNGIhAgAAMgQAAA4AAAAAAAAAAAAAAAAALgIAAGRycy9lMm9Eb2MueG1sUEsB&#10;Ai0AFAAGAAgAAAAhAFKOoSnbAAAABAEAAA8AAAAAAAAAAAAAAAAAewQAAGRycy9kb3ducmV2Lnht&#10;bFBLBQYAAAAABAAEAPMAAACDBQAAAAA=&#10;" w14:anchorId="40E9B4DA">
                <v:textbox inset=",.3mm,,.3mm">
                  <w:txbxContent>
                    <w:p w:rsidRPr="001B5317" w:rsidR="003450C3" w:rsidP="003450C3" w:rsidRDefault="003450C3" w14:paraId="10A2E62F" w14:textId="77777777">
                      <w:pPr>
                        <w:pStyle w:val="TableText"/>
                        <w:spacing w:after="120"/>
                        <w:jc w:val="center"/>
                        <w:rPr>
                          <w:rFonts w:ascii="Arial" w:hAnsi="Arial" w:cs="Arial"/>
                          <w:sz w:val="22"/>
                          <w:lang w:val="en-GB"/>
                        </w:rPr>
                      </w:pPr>
                      <w:r w:rsidRPr="001B5317">
                        <w:rPr>
                          <w:rFonts w:ascii="Arial" w:hAnsi="Arial" w:cs="Arial"/>
                          <w:sz w:val="22"/>
                          <w:lang w:val="en-GB"/>
                        </w:rPr>
                        <w:t>It is important to make sure that items that could be used as weapons</w:t>
                      </w:r>
                      <w:r>
                        <w:rPr>
                          <w:rFonts w:ascii="Arial" w:hAnsi="Arial" w:cs="Arial"/>
                          <w:sz w:val="22"/>
                          <w:lang w:val="en-GB"/>
                        </w:rPr>
                        <w:t xml:space="preserve"> (</w:t>
                      </w:r>
                      <w:r w:rsidRPr="001B5317">
                        <w:rPr>
                          <w:rFonts w:ascii="Arial" w:hAnsi="Arial" w:cs="Arial"/>
                          <w:sz w:val="22"/>
                          <w:lang w:val="en-GB"/>
                        </w:rPr>
                        <w:t>kitchen implements, sports equipment, tools, cleaning products</w:t>
                      </w:r>
                      <w:r>
                        <w:rPr>
                          <w:rFonts w:ascii="Arial" w:hAnsi="Arial" w:cs="Arial"/>
                          <w:sz w:val="22"/>
                          <w:lang w:val="en-GB"/>
                        </w:rPr>
                        <w:t>)</w:t>
                      </w:r>
                      <w:r w:rsidRPr="001B5317">
                        <w:rPr>
                          <w:rFonts w:ascii="Arial" w:hAnsi="Arial" w:cs="Arial"/>
                          <w:sz w:val="22"/>
                          <w:lang w:val="en-GB"/>
                        </w:rPr>
                        <w:t xml:space="preserve"> are securely locked away when not in use</w:t>
                      </w:r>
                    </w:p>
                  </w:txbxContent>
                </v:textbox>
                <w10:anchorlock/>
              </v:shape>
            </w:pict>
          </mc:Fallback>
        </mc:AlternateContent>
      </w:r>
    </w:p>
    <w:p w:rsidRPr="00A400EA" w:rsidR="003450C3" w:rsidP="003450C3" w:rsidRDefault="003450C3" w14:paraId="2100AAE5" w14:textId="77777777">
      <w:pPr>
        <w:rPr>
          <w:rFonts w:cs="Arial"/>
        </w:rPr>
      </w:pPr>
    </w:p>
    <w:tbl>
      <w:tblPr>
        <w:tblW w:w="9918" w:type="dxa"/>
        <w:tblLook w:val="04A0" w:firstRow="1" w:lastRow="0" w:firstColumn="1" w:lastColumn="0" w:noHBand="0" w:noVBand="1"/>
      </w:tblPr>
      <w:tblGrid>
        <w:gridCol w:w="9918"/>
      </w:tblGrid>
      <w:tr w:rsidRPr="00472883" w:rsidR="003450C3" w:rsidTr="00176B8B" w14:paraId="4234A18C" w14:textId="77777777">
        <w:trPr>
          <w:cantSplit/>
          <w:trHeight w:val="300"/>
        </w:trPr>
        <w:tc>
          <w:tcPr>
            <w:tcW w:w="9918" w:type="dxa"/>
            <w:tcBorders>
              <w:top w:val="single" w:color="auto" w:sz="4" w:space="0"/>
              <w:left w:val="single" w:color="auto" w:sz="4" w:space="0"/>
              <w:bottom w:val="single" w:color="auto" w:sz="4" w:space="0"/>
              <w:right w:val="single" w:color="auto" w:sz="4" w:space="0"/>
            </w:tcBorders>
            <w:shd w:val="clear" w:color="000000" w:fill="CFDCE3"/>
            <w:noWrap/>
            <w:vAlign w:val="center"/>
          </w:tcPr>
          <w:p w:rsidRPr="00472883" w:rsidR="003450C3" w:rsidP="00176B8B" w:rsidRDefault="003450C3" w14:paraId="31A8D727" w14:textId="77777777">
            <w:pPr>
              <w:jc w:val="center"/>
              <w:rPr>
                <w:rFonts w:ascii="Arial" w:hAnsi="Arial" w:cs="Arial"/>
                <w:b/>
                <w:color w:val="000000"/>
              </w:rPr>
            </w:pPr>
            <w:r w:rsidRPr="00472883">
              <w:rPr>
                <w:rFonts w:ascii="Arial" w:hAnsi="Arial" w:cs="Arial"/>
                <w:b/>
                <w:color w:val="000000"/>
              </w:rPr>
              <w:t>Communication arrangements</w:t>
            </w:r>
          </w:p>
          <w:p w:rsidR="003450C3" w:rsidP="00176B8B" w:rsidRDefault="003450C3" w14:paraId="3552C358" w14:textId="77777777">
            <w:pPr>
              <w:jc w:val="center"/>
              <w:rPr>
                <w:rFonts w:ascii="Arial" w:hAnsi="Arial" w:cs="Arial"/>
                <w:color w:val="000000"/>
                <w:sz w:val="20"/>
              </w:rPr>
            </w:pPr>
            <w:r w:rsidRPr="00472883">
              <w:rPr>
                <w:rFonts w:ascii="Arial" w:hAnsi="Arial" w:cs="Arial"/>
                <w:color w:val="000000"/>
                <w:sz w:val="20"/>
              </w:rPr>
              <w:t xml:space="preserve">Wherever possible use silent communications and keep noise to a </w:t>
            </w:r>
            <w:proofErr w:type="gramStart"/>
            <w:r w:rsidRPr="00472883">
              <w:rPr>
                <w:rFonts w:ascii="Arial" w:hAnsi="Arial" w:cs="Arial"/>
                <w:color w:val="000000"/>
                <w:sz w:val="20"/>
              </w:rPr>
              <w:t>minimum</w:t>
            </w:r>
            <w:proofErr w:type="gramEnd"/>
            <w:r w:rsidRPr="00472883">
              <w:rPr>
                <w:rFonts w:ascii="Arial" w:hAnsi="Arial" w:cs="Arial"/>
                <w:color w:val="000000"/>
                <w:sz w:val="20"/>
              </w:rPr>
              <w:t xml:space="preserve"> especially if the intruders are close by. Make sure any communications devices are secure and cannot be intercepted</w:t>
            </w:r>
          </w:p>
          <w:p w:rsidRPr="00472883" w:rsidR="003450C3" w:rsidP="00176B8B" w:rsidRDefault="003450C3" w14:paraId="431CC815" w14:textId="77777777">
            <w:pPr>
              <w:jc w:val="center"/>
              <w:rPr>
                <w:rFonts w:ascii="Arial" w:hAnsi="Arial" w:cs="Arial"/>
                <w:b/>
                <w:color w:val="000000"/>
              </w:rPr>
            </w:pPr>
          </w:p>
        </w:tc>
      </w:tr>
      <w:tr w:rsidRPr="00472883" w:rsidR="003450C3" w:rsidTr="00176B8B" w14:paraId="739CF4BA" w14:textId="77777777">
        <w:trPr>
          <w:trHeight w:val="567"/>
        </w:trPr>
        <w:tc>
          <w:tcPr>
            <w:tcW w:w="9918" w:type="dxa"/>
            <w:tcBorders>
              <w:top w:val="nil"/>
              <w:left w:val="single" w:color="auto" w:sz="4" w:space="0"/>
              <w:bottom w:val="single" w:color="auto" w:sz="4" w:space="0"/>
              <w:right w:val="single" w:color="auto" w:sz="4" w:space="0"/>
            </w:tcBorders>
            <w:shd w:val="clear" w:color="auto" w:fill="auto"/>
            <w:noWrap/>
            <w:vAlign w:val="center"/>
          </w:tcPr>
          <w:p w:rsidRPr="00472883" w:rsidR="003450C3" w:rsidP="00176B8B" w:rsidRDefault="003450C3" w14:paraId="7826627B" w14:textId="77777777">
            <w:pPr>
              <w:rPr>
                <w:rFonts w:ascii="Arial" w:hAnsi="Arial" w:eastAsia="Wingdings" w:cs="Arial"/>
                <w:color w:val="000000"/>
              </w:rPr>
            </w:pPr>
            <w:r w:rsidRPr="00472883">
              <w:rPr>
                <w:rFonts w:ascii="Arial" w:hAnsi="Arial" w:eastAsia="Wingdings" w:cs="Arial"/>
                <w:color w:val="000000"/>
              </w:rPr>
              <w:t>Two-way radios</w:t>
            </w:r>
          </w:p>
        </w:tc>
      </w:tr>
      <w:tr w:rsidRPr="00472883" w:rsidR="003450C3" w:rsidTr="00176B8B" w14:paraId="3C159955" w14:textId="77777777">
        <w:trPr>
          <w:trHeight w:val="567"/>
        </w:trPr>
        <w:tc>
          <w:tcPr>
            <w:tcW w:w="9918" w:type="dxa"/>
            <w:tcBorders>
              <w:top w:val="nil"/>
              <w:left w:val="single" w:color="auto" w:sz="4" w:space="0"/>
              <w:bottom w:val="single" w:color="auto" w:sz="4" w:space="0"/>
              <w:right w:val="single" w:color="auto" w:sz="4" w:space="0"/>
            </w:tcBorders>
            <w:shd w:val="clear" w:color="auto" w:fill="auto"/>
            <w:noWrap/>
            <w:vAlign w:val="center"/>
          </w:tcPr>
          <w:p w:rsidRPr="00472883" w:rsidR="003450C3" w:rsidP="00176B8B" w:rsidRDefault="003450C3" w14:paraId="67658113" w14:textId="77777777">
            <w:pPr>
              <w:rPr>
                <w:rFonts w:ascii="Arial" w:hAnsi="Arial" w:cs="Arial"/>
                <w:color w:val="000000"/>
              </w:rPr>
            </w:pPr>
            <w:r w:rsidRPr="00472883">
              <w:rPr>
                <w:rFonts w:ascii="Arial" w:hAnsi="Arial" w:eastAsia="Wingdings" w:cs="Arial"/>
                <w:color w:val="000000"/>
              </w:rPr>
              <w:t>Classroom telephones</w:t>
            </w:r>
          </w:p>
        </w:tc>
      </w:tr>
      <w:tr w:rsidRPr="00472883" w:rsidR="003450C3" w:rsidTr="00176B8B" w14:paraId="05D8A110" w14:textId="77777777">
        <w:trPr>
          <w:trHeight w:val="567"/>
        </w:trPr>
        <w:tc>
          <w:tcPr>
            <w:tcW w:w="9918" w:type="dxa"/>
            <w:tcBorders>
              <w:top w:val="nil"/>
              <w:left w:val="single" w:color="auto" w:sz="4" w:space="0"/>
              <w:bottom w:val="single" w:color="auto" w:sz="4" w:space="0"/>
              <w:right w:val="single" w:color="auto" w:sz="4" w:space="0"/>
            </w:tcBorders>
            <w:shd w:val="clear" w:color="auto" w:fill="auto"/>
            <w:noWrap/>
            <w:vAlign w:val="center"/>
          </w:tcPr>
          <w:p w:rsidRPr="00472883" w:rsidR="003450C3" w:rsidP="00176B8B" w:rsidRDefault="003450C3" w14:paraId="23A82D25" w14:textId="77777777">
            <w:pPr>
              <w:rPr>
                <w:rFonts w:ascii="Arial" w:hAnsi="Arial" w:cs="Arial"/>
                <w:color w:val="000000"/>
              </w:rPr>
            </w:pPr>
            <w:r w:rsidRPr="00472883">
              <w:rPr>
                <w:rFonts w:ascii="Arial" w:hAnsi="Arial" w:eastAsia="Wingdings" w:cs="Arial"/>
                <w:color w:val="000000"/>
              </w:rPr>
              <w:t>Mobile phones</w:t>
            </w:r>
          </w:p>
        </w:tc>
      </w:tr>
      <w:tr w:rsidRPr="00472883" w:rsidR="003450C3" w:rsidTr="00176B8B" w14:paraId="51EFCA0C" w14:textId="77777777">
        <w:trPr>
          <w:trHeight w:val="567"/>
        </w:trPr>
        <w:tc>
          <w:tcPr>
            <w:tcW w:w="9918" w:type="dxa"/>
            <w:tcBorders>
              <w:top w:val="nil"/>
              <w:left w:val="single" w:color="auto" w:sz="4" w:space="0"/>
              <w:bottom w:val="single" w:color="auto" w:sz="4" w:space="0"/>
              <w:right w:val="single" w:color="auto" w:sz="4" w:space="0"/>
            </w:tcBorders>
            <w:shd w:val="clear" w:color="auto" w:fill="auto"/>
            <w:noWrap/>
            <w:vAlign w:val="center"/>
          </w:tcPr>
          <w:p w:rsidRPr="00472883" w:rsidR="003450C3" w:rsidP="00176B8B" w:rsidRDefault="003450C3" w14:paraId="62A79443" w14:textId="77777777">
            <w:pPr>
              <w:rPr>
                <w:rFonts w:ascii="Arial" w:hAnsi="Arial" w:cs="Arial"/>
                <w:color w:val="000000"/>
              </w:rPr>
            </w:pPr>
            <w:r w:rsidRPr="00472883">
              <w:rPr>
                <w:rFonts w:ascii="Arial" w:hAnsi="Arial" w:eastAsia="Wingdings" w:cs="Arial"/>
                <w:color w:val="000000"/>
              </w:rPr>
              <w:t>Instant messaging / email</w:t>
            </w:r>
          </w:p>
        </w:tc>
      </w:tr>
      <w:tr w:rsidRPr="00472883" w:rsidR="003450C3" w:rsidTr="00176B8B" w14:paraId="2ECE8592" w14:textId="77777777">
        <w:trPr>
          <w:trHeight w:val="567"/>
        </w:trPr>
        <w:tc>
          <w:tcPr>
            <w:tcW w:w="9918" w:type="dxa"/>
            <w:tcBorders>
              <w:top w:val="nil"/>
              <w:left w:val="single" w:color="auto" w:sz="4" w:space="0"/>
              <w:bottom w:val="single" w:color="auto" w:sz="4" w:space="0"/>
              <w:right w:val="single" w:color="auto" w:sz="4" w:space="0"/>
            </w:tcBorders>
            <w:shd w:val="clear" w:color="auto" w:fill="auto"/>
            <w:noWrap/>
            <w:vAlign w:val="center"/>
          </w:tcPr>
          <w:p w:rsidRPr="00472883" w:rsidR="003450C3" w:rsidP="00176B8B" w:rsidRDefault="003450C3" w14:paraId="772703ED" w14:textId="77777777">
            <w:pPr>
              <w:rPr>
                <w:rFonts w:ascii="Arial" w:hAnsi="Arial" w:cs="Arial"/>
                <w:color w:val="000000"/>
              </w:rPr>
            </w:pPr>
            <w:r w:rsidRPr="00472883">
              <w:rPr>
                <w:rFonts w:ascii="Arial" w:hAnsi="Arial" w:eastAsia="Wingdings" w:cs="Arial"/>
                <w:color w:val="000000"/>
              </w:rPr>
              <w:t xml:space="preserve">Other (TV’s / Whiteboards / </w:t>
            </w:r>
            <w:proofErr w:type="spellStart"/>
            <w:r w:rsidRPr="00472883">
              <w:rPr>
                <w:rFonts w:ascii="Arial" w:hAnsi="Arial" w:eastAsia="Wingdings" w:cs="Arial"/>
                <w:color w:val="000000"/>
              </w:rPr>
              <w:t>etc</w:t>
            </w:r>
            <w:proofErr w:type="spellEnd"/>
            <w:r w:rsidRPr="00472883">
              <w:rPr>
                <w:rFonts w:ascii="Arial" w:hAnsi="Arial" w:eastAsia="Wingdings" w:cs="Arial"/>
                <w:color w:val="000000"/>
              </w:rPr>
              <w:t>)</w:t>
            </w:r>
          </w:p>
        </w:tc>
      </w:tr>
    </w:tbl>
    <w:p w:rsidRPr="00A400EA" w:rsidR="003450C3" w:rsidP="003450C3" w:rsidRDefault="003450C3" w14:paraId="43E71039" w14:textId="77777777">
      <w:pPr>
        <w:rPr>
          <w:rFonts w:cs="Arial"/>
        </w:rPr>
      </w:pPr>
    </w:p>
    <w:p w:rsidRPr="00A400EA" w:rsidR="003450C3" w:rsidP="003450C3" w:rsidRDefault="003450C3" w14:paraId="126640EA" w14:textId="77777777">
      <w:pPr>
        <w:jc w:val="right"/>
        <w:rPr>
          <w:rFonts w:cs="Arial"/>
        </w:rPr>
      </w:pPr>
    </w:p>
    <w:tbl>
      <w:tblPr>
        <w:tblW w:w="9918" w:type="dxa"/>
        <w:tblLook w:val="04A0" w:firstRow="1" w:lastRow="0" w:firstColumn="1" w:lastColumn="0" w:noHBand="0" w:noVBand="1"/>
      </w:tblPr>
      <w:tblGrid>
        <w:gridCol w:w="2830"/>
        <w:gridCol w:w="7088"/>
      </w:tblGrid>
      <w:tr w:rsidRPr="00472883" w:rsidR="003450C3" w:rsidTr="00176B8B" w14:paraId="021A18A0" w14:textId="77777777">
        <w:trPr>
          <w:cantSplit/>
          <w:trHeight w:val="285"/>
        </w:trPr>
        <w:tc>
          <w:tcPr>
            <w:tcW w:w="9918" w:type="dxa"/>
            <w:gridSpan w:val="2"/>
            <w:tcBorders>
              <w:top w:val="single" w:color="auto" w:sz="4" w:space="0"/>
              <w:left w:val="single" w:color="auto" w:sz="4" w:space="0"/>
              <w:bottom w:val="single" w:color="auto" w:sz="4" w:space="0"/>
              <w:right w:val="single" w:color="auto" w:sz="4" w:space="0"/>
            </w:tcBorders>
            <w:shd w:val="clear" w:color="000000" w:fill="CFDCE3"/>
            <w:noWrap/>
            <w:vAlign w:val="center"/>
          </w:tcPr>
          <w:p w:rsidRPr="00472883" w:rsidR="003450C3" w:rsidP="00176B8B" w:rsidRDefault="003450C3" w14:paraId="77D4FB30" w14:textId="77777777">
            <w:pPr>
              <w:jc w:val="center"/>
              <w:rPr>
                <w:rFonts w:ascii="Arial" w:hAnsi="Arial" w:cs="Arial"/>
                <w:b/>
                <w:bCs/>
                <w:color w:val="000000"/>
              </w:rPr>
            </w:pPr>
            <w:r w:rsidRPr="00472883">
              <w:rPr>
                <w:rFonts w:ascii="Arial" w:hAnsi="Arial" w:cs="Arial"/>
                <w:b/>
                <w:bCs/>
                <w:color w:val="000000"/>
              </w:rPr>
              <w:t xml:space="preserve">Alternative place of safety </w:t>
            </w:r>
            <w:proofErr w:type="gramStart"/>
            <w:r w:rsidRPr="00472883">
              <w:rPr>
                <w:rFonts w:ascii="Arial" w:hAnsi="Arial" w:cs="Arial"/>
                <w:b/>
                <w:bCs/>
                <w:color w:val="000000"/>
              </w:rPr>
              <w:t>in the event that</w:t>
            </w:r>
            <w:proofErr w:type="gramEnd"/>
            <w:r w:rsidRPr="00472883">
              <w:rPr>
                <w:rFonts w:ascii="Arial" w:hAnsi="Arial" w:cs="Arial"/>
                <w:b/>
                <w:bCs/>
                <w:color w:val="000000"/>
              </w:rPr>
              <w:t xml:space="preserve"> it is considered necessary to leave site</w:t>
            </w:r>
          </w:p>
          <w:p w:rsidR="003450C3" w:rsidP="00176B8B" w:rsidRDefault="003450C3" w14:paraId="40B56AC1" w14:textId="77777777">
            <w:pPr>
              <w:jc w:val="center"/>
              <w:rPr>
                <w:rFonts w:ascii="Arial" w:hAnsi="Arial" w:cs="Arial"/>
                <w:b/>
                <w:bCs/>
                <w:color w:val="000000"/>
                <w:u w:val="single"/>
              </w:rPr>
            </w:pPr>
            <w:r w:rsidRPr="00472883">
              <w:rPr>
                <w:rFonts w:ascii="Arial" w:hAnsi="Arial" w:cs="Arial"/>
                <w:b/>
                <w:bCs/>
                <w:color w:val="000000"/>
              </w:rPr>
              <w:t xml:space="preserve">(for example, partner school/college/leisure </w:t>
            </w:r>
            <w:proofErr w:type="spellStart"/>
            <w:r w:rsidRPr="00472883">
              <w:rPr>
                <w:rFonts w:ascii="Arial" w:hAnsi="Arial" w:cs="Arial"/>
                <w:b/>
                <w:bCs/>
                <w:color w:val="000000"/>
              </w:rPr>
              <w:t>centre</w:t>
            </w:r>
            <w:proofErr w:type="spellEnd"/>
            <w:r w:rsidRPr="00472883">
              <w:rPr>
                <w:rFonts w:ascii="Arial" w:hAnsi="Arial" w:cs="Arial"/>
                <w:b/>
                <w:bCs/>
                <w:color w:val="000000"/>
              </w:rPr>
              <w:t xml:space="preserve">) </w:t>
            </w:r>
            <w:r w:rsidRPr="00472883">
              <w:rPr>
                <w:rFonts w:ascii="Arial" w:hAnsi="Arial" w:cs="Arial"/>
                <w:b/>
                <w:bCs/>
                <w:color w:val="000000"/>
                <w:u w:val="single"/>
              </w:rPr>
              <w:t>must be pre-arranged</w:t>
            </w:r>
          </w:p>
          <w:p w:rsidRPr="00472883" w:rsidR="003450C3" w:rsidP="00176B8B" w:rsidRDefault="003450C3" w14:paraId="0ACD53F2" w14:textId="77777777">
            <w:pPr>
              <w:jc w:val="center"/>
              <w:rPr>
                <w:rFonts w:ascii="Arial" w:hAnsi="Arial" w:cs="Arial"/>
                <w:b/>
                <w:bCs/>
                <w:color w:val="000000"/>
                <w:sz w:val="16"/>
                <w:szCs w:val="16"/>
                <w:u w:val="single"/>
              </w:rPr>
            </w:pPr>
          </w:p>
        </w:tc>
      </w:tr>
      <w:tr w:rsidRPr="00472883" w:rsidR="003450C3" w:rsidTr="00176B8B" w14:paraId="06E5EAF2" w14:textId="77777777">
        <w:trPr>
          <w:trHeight w:val="567"/>
        </w:trPr>
        <w:tc>
          <w:tcPr>
            <w:tcW w:w="2830" w:type="dxa"/>
            <w:tcBorders>
              <w:top w:val="nil"/>
              <w:left w:val="single" w:color="auto" w:sz="4" w:space="0"/>
              <w:bottom w:val="single" w:color="auto" w:sz="4" w:space="0"/>
              <w:right w:val="single" w:color="auto" w:sz="4" w:space="0"/>
            </w:tcBorders>
            <w:shd w:val="clear" w:color="auto" w:fill="auto"/>
            <w:noWrap/>
            <w:vAlign w:val="center"/>
          </w:tcPr>
          <w:p w:rsidRPr="00472883" w:rsidR="003450C3" w:rsidP="00176B8B" w:rsidRDefault="003450C3" w14:paraId="3E2F5DF5" w14:textId="77777777">
            <w:pPr>
              <w:rPr>
                <w:rFonts w:ascii="Arial" w:hAnsi="Arial" w:cs="Arial"/>
                <w:color w:val="000000"/>
              </w:rPr>
            </w:pPr>
            <w:r w:rsidRPr="00472883">
              <w:rPr>
                <w:rFonts w:ascii="Arial" w:hAnsi="Arial" w:cs="Arial"/>
                <w:color w:val="000000"/>
              </w:rPr>
              <w:t>Name of venue</w:t>
            </w:r>
          </w:p>
        </w:tc>
        <w:tc>
          <w:tcPr>
            <w:tcW w:w="7088" w:type="dxa"/>
            <w:tcBorders>
              <w:top w:val="nil"/>
              <w:left w:val="nil"/>
              <w:bottom w:val="single" w:color="auto" w:sz="4" w:space="0"/>
              <w:right w:val="single" w:color="auto" w:sz="4" w:space="0"/>
            </w:tcBorders>
            <w:shd w:val="clear" w:color="auto" w:fill="auto"/>
            <w:noWrap/>
            <w:vAlign w:val="center"/>
          </w:tcPr>
          <w:p w:rsidRPr="00472883" w:rsidR="003450C3" w:rsidP="00176B8B" w:rsidRDefault="003450C3" w14:paraId="3A3463D0" w14:textId="77777777">
            <w:pPr>
              <w:rPr>
                <w:rFonts w:ascii="Arial" w:hAnsi="Arial" w:cs="Arial"/>
                <w:color w:val="000000"/>
              </w:rPr>
            </w:pPr>
            <w:r w:rsidRPr="00472883">
              <w:rPr>
                <w:rFonts w:ascii="Arial" w:hAnsi="Arial" w:cs="Arial"/>
                <w:color w:val="000000"/>
              </w:rPr>
              <w:t> </w:t>
            </w:r>
          </w:p>
        </w:tc>
      </w:tr>
      <w:tr w:rsidRPr="00472883" w:rsidR="003450C3" w:rsidTr="00176B8B" w14:paraId="024BA25F" w14:textId="77777777">
        <w:trPr>
          <w:trHeight w:val="567"/>
        </w:trPr>
        <w:tc>
          <w:tcPr>
            <w:tcW w:w="2830" w:type="dxa"/>
            <w:tcBorders>
              <w:top w:val="nil"/>
              <w:left w:val="single" w:color="auto" w:sz="4" w:space="0"/>
              <w:bottom w:val="single" w:color="auto" w:sz="4" w:space="0"/>
              <w:right w:val="single" w:color="auto" w:sz="4" w:space="0"/>
            </w:tcBorders>
            <w:shd w:val="clear" w:color="auto" w:fill="auto"/>
            <w:noWrap/>
            <w:vAlign w:val="center"/>
          </w:tcPr>
          <w:p w:rsidRPr="00472883" w:rsidR="003450C3" w:rsidP="00176B8B" w:rsidRDefault="003450C3" w14:paraId="3D730B39" w14:textId="77777777">
            <w:pPr>
              <w:rPr>
                <w:rFonts w:ascii="Arial" w:hAnsi="Arial" w:cs="Arial"/>
                <w:color w:val="000000"/>
              </w:rPr>
            </w:pPr>
            <w:r w:rsidRPr="00472883">
              <w:rPr>
                <w:rFonts w:ascii="Arial" w:hAnsi="Arial" w:cs="Arial"/>
                <w:color w:val="000000"/>
              </w:rPr>
              <w:t>Type of venue</w:t>
            </w:r>
          </w:p>
        </w:tc>
        <w:tc>
          <w:tcPr>
            <w:tcW w:w="7088" w:type="dxa"/>
            <w:tcBorders>
              <w:top w:val="nil"/>
              <w:left w:val="nil"/>
              <w:bottom w:val="single" w:color="auto" w:sz="4" w:space="0"/>
              <w:right w:val="single" w:color="auto" w:sz="4" w:space="0"/>
            </w:tcBorders>
            <w:shd w:val="clear" w:color="auto" w:fill="auto"/>
            <w:noWrap/>
            <w:vAlign w:val="center"/>
          </w:tcPr>
          <w:p w:rsidRPr="00472883" w:rsidR="003450C3" w:rsidP="00176B8B" w:rsidRDefault="003450C3" w14:paraId="01826439" w14:textId="77777777">
            <w:pPr>
              <w:rPr>
                <w:rFonts w:ascii="Arial" w:hAnsi="Arial" w:cs="Arial"/>
                <w:color w:val="000000"/>
              </w:rPr>
            </w:pPr>
            <w:r w:rsidRPr="00472883">
              <w:rPr>
                <w:rFonts w:ascii="Arial" w:hAnsi="Arial" w:cs="Arial"/>
                <w:color w:val="000000"/>
              </w:rPr>
              <w:t> </w:t>
            </w:r>
          </w:p>
        </w:tc>
      </w:tr>
      <w:tr w:rsidRPr="00472883" w:rsidR="003450C3" w:rsidTr="00176B8B" w14:paraId="66B59F76" w14:textId="77777777">
        <w:trPr>
          <w:trHeight w:val="567"/>
        </w:trPr>
        <w:tc>
          <w:tcPr>
            <w:tcW w:w="2830" w:type="dxa"/>
            <w:tcBorders>
              <w:top w:val="nil"/>
              <w:left w:val="single" w:color="auto" w:sz="4" w:space="0"/>
              <w:bottom w:val="single" w:color="auto" w:sz="4" w:space="0"/>
              <w:right w:val="single" w:color="auto" w:sz="4" w:space="0"/>
            </w:tcBorders>
            <w:shd w:val="clear" w:color="auto" w:fill="auto"/>
            <w:noWrap/>
            <w:vAlign w:val="center"/>
          </w:tcPr>
          <w:p w:rsidRPr="00472883" w:rsidR="003450C3" w:rsidP="00176B8B" w:rsidRDefault="003450C3" w14:paraId="2AA0CAD1" w14:textId="77777777">
            <w:pPr>
              <w:rPr>
                <w:rFonts w:ascii="Arial" w:hAnsi="Arial" w:cs="Arial"/>
                <w:color w:val="000000"/>
              </w:rPr>
            </w:pPr>
            <w:r w:rsidRPr="00472883">
              <w:rPr>
                <w:rFonts w:ascii="Arial" w:hAnsi="Arial" w:cs="Arial"/>
                <w:color w:val="000000"/>
              </w:rPr>
              <w:t xml:space="preserve">Contact name  </w:t>
            </w:r>
          </w:p>
        </w:tc>
        <w:tc>
          <w:tcPr>
            <w:tcW w:w="7088" w:type="dxa"/>
            <w:tcBorders>
              <w:top w:val="nil"/>
              <w:left w:val="nil"/>
              <w:bottom w:val="single" w:color="auto" w:sz="4" w:space="0"/>
              <w:right w:val="single" w:color="auto" w:sz="4" w:space="0"/>
            </w:tcBorders>
            <w:shd w:val="clear" w:color="auto" w:fill="auto"/>
            <w:noWrap/>
            <w:vAlign w:val="center"/>
          </w:tcPr>
          <w:p w:rsidRPr="00472883" w:rsidR="003450C3" w:rsidP="00176B8B" w:rsidRDefault="003450C3" w14:paraId="75916AA8" w14:textId="77777777">
            <w:pPr>
              <w:rPr>
                <w:rFonts w:ascii="Arial" w:hAnsi="Arial" w:cs="Arial"/>
                <w:color w:val="000000"/>
              </w:rPr>
            </w:pPr>
            <w:r w:rsidRPr="00472883">
              <w:rPr>
                <w:rFonts w:ascii="Arial" w:hAnsi="Arial" w:cs="Arial"/>
                <w:color w:val="000000"/>
              </w:rPr>
              <w:t> </w:t>
            </w:r>
          </w:p>
        </w:tc>
      </w:tr>
      <w:tr w:rsidRPr="00472883" w:rsidR="003450C3" w:rsidTr="00176B8B" w14:paraId="363E33ED" w14:textId="77777777">
        <w:trPr>
          <w:trHeight w:val="567"/>
        </w:trPr>
        <w:tc>
          <w:tcPr>
            <w:tcW w:w="2830" w:type="dxa"/>
            <w:tcBorders>
              <w:top w:val="nil"/>
              <w:left w:val="single" w:color="auto" w:sz="4" w:space="0"/>
              <w:bottom w:val="single" w:color="auto" w:sz="4" w:space="0"/>
              <w:right w:val="single" w:color="auto" w:sz="4" w:space="0"/>
            </w:tcBorders>
            <w:shd w:val="clear" w:color="auto" w:fill="auto"/>
            <w:noWrap/>
            <w:vAlign w:val="center"/>
          </w:tcPr>
          <w:p w:rsidRPr="00472883" w:rsidR="003450C3" w:rsidP="00176B8B" w:rsidRDefault="003450C3" w14:paraId="60B34DCD" w14:textId="77777777">
            <w:pPr>
              <w:rPr>
                <w:rFonts w:ascii="Arial" w:hAnsi="Arial" w:cs="Arial"/>
                <w:color w:val="000000"/>
              </w:rPr>
            </w:pPr>
            <w:r w:rsidRPr="00472883">
              <w:rPr>
                <w:rFonts w:ascii="Arial" w:hAnsi="Arial" w:cs="Arial"/>
                <w:color w:val="000000"/>
              </w:rPr>
              <w:t>Contact telephone number</w:t>
            </w:r>
          </w:p>
        </w:tc>
        <w:tc>
          <w:tcPr>
            <w:tcW w:w="7088" w:type="dxa"/>
            <w:tcBorders>
              <w:top w:val="nil"/>
              <w:left w:val="nil"/>
              <w:bottom w:val="single" w:color="auto" w:sz="4" w:space="0"/>
              <w:right w:val="single" w:color="auto" w:sz="4" w:space="0"/>
            </w:tcBorders>
            <w:shd w:val="clear" w:color="auto" w:fill="auto"/>
            <w:noWrap/>
            <w:vAlign w:val="center"/>
          </w:tcPr>
          <w:p w:rsidRPr="00472883" w:rsidR="003450C3" w:rsidP="00176B8B" w:rsidRDefault="003450C3" w14:paraId="59BCACCE" w14:textId="77777777">
            <w:pPr>
              <w:rPr>
                <w:rFonts w:ascii="Arial" w:hAnsi="Arial" w:cs="Arial"/>
                <w:color w:val="000000"/>
              </w:rPr>
            </w:pPr>
            <w:r w:rsidRPr="00472883">
              <w:rPr>
                <w:rFonts w:ascii="Arial" w:hAnsi="Arial" w:cs="Arial"/>
                <w:color w:val="000000"/>
              </w:rPr>
              <w:t> </w:t>
            </w:r>
          </w:p>
        </w:tc>
      </w:tr>
      <w:tr w:rsidRPr="00472883" w:rsidR="003450C3" w:rsidTr="00176B8B" w14:paraId="2A39281A" w14:textId="77777777">
        <w:trPr>
          <w:trHeight w:val="373"/>
        </w:trPr>
        <w:tc>
          <w:tcPr>
            <w:tcW w:w="991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tcPr>
          <w:p w:rsidR="003450C3" w:rsidP="00176B8B" w:rsidRDefault="003450C3" w14:paraId="0B5AE3D1" w14:textId="77777777">
            <w:pPr>
              <w:rPr>
                <w:rFonts w:ascii="Arial" w:hAnsi="Arial" w:cs="Arial"/>
                <w:color w:val="000000"/>
              </w:rPr>
            </w:pPr>
            <w:r>
              <w:rPr>
                <w:rFonts w:ascii="Arial" w:hAnsi="Arial" w:cs="Arial"/>
                <w:color w:val="000000"/>
              </w:rPr>
              <w:t>Additional</w:t>
            </w:r>
            <w:r w:rsidRPr="00472883">
              <w:rPr>
                <w:rFonts w:ascii="Arial" w:hAnsi="Arial" w:cs="Arial"/>
                <w:color w:val="000000"/>
              </w:rPr>
              <w:t xml:space="preserve"> info</w:t>
            </w:r>
            <w:r>
              <w:rPr>
                <w:rFonts w:ascii="Arial" w:hAnsi="Arial" w:cs="Arial"/>
                <w:color w:val="000000"/>
              </w:rPr>
              <w:t>rmation</w:t>
            </w:r>
            <w:r w:rsidRPr="00472883">
              <w:rPr>
                <w:rFonts w:ascii="Arial" w:hAnsi="Arial" w:cs="Arial"/>
                <w:color w:val="000000"/>
                <w:sz w:val="18"/>
              </w:rPr>
              <w:t xml:space="preserve"> </w:t>
            </w:r>
            <w:r w:rsidRPr="00472883">
              <w:rPr>
                <w:rFonts w:ascii="Arial" w:hAnsi="Arial" w:cs="Arial"/>
                <w:color w:val="000000"/>
              </w:rPr>
              <w:t>(e.g. distance from school, directions, capacity, opening hours etc.)</w:t>
            </w:r>
          </w:p>
          <w:p w:rsidR="003450C3" w:rsidP="00176B8B" w:rsidRDefault="003450C3" w14:paraId="38E27ECD" w14:textId="77777777">
            <w:pPr>
              <w:rPr>
                <w:rFonts w:ascii="Arial" w:hAnsi="Arial" w:cs="Arial"/>
                <w:color w:val="000000"/>
              </w:rPr>
            </w:pPr>
          </w:p>
          <w:p w:rsidR="003450C3" w:rsidP="00176B8B" w:rsidRDefault="003450C3" w14:paraId="642748F3" w14:textId="77777777">
            <w:pPr>
              <w:rPr>
                <w:rFonts w:ascii="Arial" w:hAnsi="Arial" w:cs="Arial"/>
                <w:color w:val="000000"/>
              </w:rPr>
            </w:pPr>
          </w:p>
          <w:p w:rsidRPr="00472883" w:rsidR="003450C3" w:rsidP="00176B8B" w:rsidRDefault="003450C3" w14:paraId="5226813F" w14:textId="77777777">
            <w:pPr>
              <w:rPr>
                <w:rFonts w:ascii="Arial" w:hAnsi="Arial" w:cs="Arial"/>
                <w:color w:val="000000"/>
              </w:rPr>
            </w:pPr>
          </w:p>
        </w:tc>
      </w:tr>
      <w:tr w:rsidRPr="00472883" w:rsidR="003450C3" w:rsidTr="00176B8B" w14:paraId="1C2F215E" w14:textId="77777777">
        <w:trPr>
          <w:trHeight w:val="386"/>
        </w:trPr>
        <w:tc>
          <w:tcPr>
            <w:tcW w:w="9918" w:type="dxa"/>
            <w:gridSpan w:val="2"/>
            <w:vMerge/>
            <w:tcBorders>
              <w:top w:val="single" w:color="auto" w:sz="4" w:space="0"/>
              <w:left w:val="single" w:color="auto" w:sz="4" w:space="0"/>
              <w:bottom w:val="single" w:color="auto" w:sz="4" w:space="0"/>
              <w:right w:val="single" w:color="auto" w:sz="4" w:space="0"/>
            </w:tcBorders>
            <w:vAlign w:val="center"/>
          </w:tcPr>
          <w:p w:rsidRPr="00472883" w:rsidR="003450C3" w:rsidP="00176B8B" w:rsidRDefault="003450C3" w14:paraId="6DC43B98" w14:textId="77777777">
            <w:pPr>
              <w:rPr>
                <w:rFonts w:ascii="Arial" w:hAnsi="Arial" w:cs="Arial"/>
                <w:color w:val="000000"/>
              </w:rPr>
            </w:pPr>
          </w:p>
        </w:tc>
      </w:tr>
      <w:tr w:rsidRPr="00472883" w:rsidR="003450C3" w:rsidTr="00176B8B" w14:paraId="7D638822" w14:textId="77777777">
        <w:trPr>
          <w:trHeight w:val="386"/>
        </w:trPr>
        <w:tc>
          <w:tcPr>
            <w:tcW w:w="9918" w:type="dxa"/>
            <w:gridSpan w:val="2"/>
            <w:vMerge/>
            <w:tcBorders>
              <w:top w:val="single" w:color="auto" w:sz="4" w:space="0"/>
              <w:left w:val="single" w:color="auto" w:sz="4" w:space="0"/>
              <w:bottom w:val="single" w:color="auto" w:sz="4" w:space="0"/>
              <w:right w:val="single" w:color="auto" w:sz="4" w:space="0"/>
            </w:tcBorders>
            <w:vAlign w:val="center"/>
          </w:tcPr>
          <w:p w:rsidRPr="00472883" w:rsidR="003450C3" w:rsidP="00176B8B" w:rsidRDefault="003450C3" w14:paraId="571FE365" w14:textId="77777777">
            <w:pPr>
              <w:rPr>
                <w:rFonts w:ascii="Arial" w:hAnsi="Arial" w:cs="Arial"/>
                <w:color w:val="000000"/>
              </w:rPr>
            </w:pPr>
          </w:p>
        </w:tc>
      </w:tr>
      <w:tr w:rsidRPr="00472883" w:rsidR="003450C3" w:rsidTr="00176B8B" w14:paraId="05516AAB" w14:textId="77777777">
        <w:trPr>
          <w:trHeight w:val="386"/>
        </w:trPr>
        <w:tc>
          <w:tcPr>
            <w:tcW w:w="9918" w:type="dxa"/>
            <w:gridSpan w:val="2"/>
            <w:vMerge/>
            <w:tcBorders>
              <w:top w:val="single" w:color="auto" w:sz="4" w:space="0"/>
              <w:left w:val="single" w:color="auto" w:sz="4" w:space="0"/>
              <w:bottom w:val="single" w:color="auto" w:sz="4" w:space="0"/>
              <w:right w:val="single" w:color="auto" w:sz="4" w:space="0"/>
            </w:tcBorders>
            <w:vAlign w:val="center"/>
          </w:tcPr>
          <w:p w:rsidRPr="00472883" w:rsidR="003450C3" w:rsidP="00176B8B" w:rsidRDefault="003450C3" w14:paraId="6E6A7683" w14:textId="77777777">
            <w:pPr>
              <w:rPr>
                <w:rFonts w:ascii="Arial" w:hAnsi="Arial" w:cs="Arial"/>
                <w:color w:val="000000"/>
              </w:rPr>
            </w:pPr>
          </w:p>
        </w:tc>
      </w:tr>
    </w:tbl>
    <w:p w:rsidRPr="00A400EA" w:rsidR="003450C3" w:rsidP="003450C3" w:rsidRDefault="003450C3" w14:paraId="1F75C4F7" w14:textId="77777777">
      <w:pPr>
        <w:rPr>
          <w:rFonts w:cs="Arial"/>
        </w:rPr>
      </w:pPr>
    </w:p>
    <w:p w:rsidRPr="00472883" w:rsidR="003450C3" w:rsidP="003450C3" w:rsidRDefault="003450C3" w14:paraId="0411FCF8" w14:textId="77777777">
      <w:pPr>
        <w:rPr>
          <w:rFonts w:ascii="Arial" w:hAnsi="Arial" w:cs="Arial"/>
          <w:b/>
          <w:bCs/>
          <w:color w:val="000000"/>
        </w:rPr>
      </w:pPr>
      <w:r w:rsidRPr="00472883">
        <w:rPr>
          <w:rFonts w:ascii="Arial" w:hAnsi="Arial" w:cs="Arial"/>
          <w:b/>
          <w:bCs/>
          <w:color w:val="000000"/>
        </w:rPr>
        <w:t>Other useful contacts:</w:t>
      </w:r>
    </w:p>
    <w:p w:rsidRPr="00472883" w:rsidR="003450C3" w:rsidP="003450C3" w:rsidRDefault="003450C3" w14:paraId="41226347" w14:textId="77777777">
      <w:pPr>
        <w:rPr>
          <w:rFonts w:ascii="Arial" w:hAnsi="Arial" w:cs="Arial"/>
          <w:sz w:val="16"/>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5"/>
        <w:gridCol w:w="5103"/>
      </w:tblGrid>
      <w:tr w:rsidRPr="00472883" w:rsidR="003450C3" w:rsidTr="00176B8B" w14:paraId="449F0A6B" w14:textId="77777777">
        <w:trPr>
          <w:trHeight w:val="516"/>
        </w:trPr>
        <w:tc>
          <w:tcPr>
            <w:tcW w:w="4815" w:type="dxa"/>
            <w:shd w:val="clear" w:color="000000" w:fill="CFDCE3"/>
            <w:noWrap/>
            <w:vAlign w:val="center"/>
          </w:tcPr>
          <w:p w:rsidRPr="00472883" w:rsidR="003450C3" w:rsidP="00176B8B" w:rsidRDefault="003450C3" w14:paraId="5F476293" w14:textId="77777777">
            <w:pPr>
              <w:jc w:val="center"/>
              <w:rPr>
                <w:rFonts w:ascii="Arial" w:hAnsi="Arial" w:cs="Arial"/>
                <w:b/>
                <w:bCs/>
                <w:color w:val="000000"/>
              </w:rPr>
            </w:pPr>
            <w:r w:rsidRPr="00472883">
              <w:rPr>
                <w:rFonts w:ascii="Arial" w:hAnsi="Arial" w:cs="Arial"/>
                <w:b/>
                <w:bCs/>
                <w:color w:val="000000"/>
              </w:rPr>
              <w:t>Name</w:t>
            </w:r>
          </w:p>
        </w:tc>
        <w:tc>
          <w:tcPr>
            <w:tcW w:w="5103" w:type="dxa"/>
            <w:shd w:val="clear" w:color="000000" w:fill="CFDCE3"/>
            <w:noWrap/>
            <w:vAlign w:val="center"/>
          </w:tcPr>
          <w:p w:rsidRPr="00472883" w:rsidR="003450C3" w:rsidP="00176B8B" w:rsidRDefault="003450C3" w14:paraId="509D7BB1" w14:textId="77777777">
            <w:pPr>
              <w:jc w:val="center"/>
              <w:rPr>
                <w:rFonts w:ascii="Arial" w:hAnsi="Arial" w:cs="Arial"/>
                <w:b/>
                <w:bCs/>
                <w:color w:val="000000"/>
              </w:rPr>
            </w:pPr>
            <w:r w:rsidRPr="00472883">
              <w:rPr>
                <w:rFonts w:ascii="Arial" w:hAnsi="Arial" w:cs="Arial"/>
                <w:b/>
                <w:bCs/>
                <w:color w:val="000000"/>
              </w:rPr>
              <w:t>Emergency Contact Number</w:t>
            </w:r>
          </w:p>
        </w:tc>
      </w:tr>
      <w:tr w:rsidRPr="00472883" w:rsidR="003450C3" w:rsidTr="00176B8B" w14:paraId="4C00EA87" w14:textId="77777777">
        <w:trPr>
          <w:trHeight w:val="285"/>
        </w:trPr>
        <w:tc>
          <w:tcPr>
            <w:tcW w:w="4815" w:type="dxa"/>
            <w:shd w:val="clear" w:color="auto" w:fill="auto"/>
            <w:noWrap/>
            <w:vAlign w:val="bottom"/>
          </w:tcPr>
          <w:p w:rsidRPr="00472883" w:rsidR="003450C3" w:rsidP="00176B8B" w:rsidRDefault="003450C3" w14:paraId="245F91E6" w14:textId="77777777">
            <w:pPr>
              <w:rPr>
                <w:rFonts w:ascii="Arial" w:hAnsi="Arial" w:cs="Arial"/>
                <w:color w:val="000000"/>
              </w:rPr>
            </w:pPr>
            <w:r w:rsidRPr="00472883">
              <w:rPr>
                <w:rFonts w:ascii="Arial" w:hAnsi="Arial" w:cs="Arial"/>
                <w:color w:val="000000"/>
              </w:rPr>
              <w:t> </w:t>
            </w:r>
          </w:p>
        </w:tc>
        <w:tc>
          <w:tcPr>
            <w:tcW w:w="5103" w:type="dxa"/>
            <w:shd w:val="clear" w:color="auto" w:fill="auto"/>
            <w:noWrap/>
            <w:vAlign w:val="bottom"/>
          </w:tcPr>
          <w:p w:rsidRPr="00472883" w:rsidR="003450C3" w:rsidP="00176B8B" w:rsidRDefault="003450C3" w14:paraId="016CF508" w14:textId="77777777">
            <w:pPr>
              <w:rPr>
                <w:rFonts w:ascii="Arial" w:hAnsi="Arial" w:cs="Arial"/>
                <w:color w:val="000000"/>
              </w:rPr>
            </w:pPr>
            <w:r w:rsidRPr="00472883">
              <w:rPr>
                <w:rFonts w:ascii="Arial" w:hAnsi="Arial" w:cs="Arial"/>
                <w:color w:val="000000"/>
              </w:rPr>
              <w:t> </w:t>
            </w:r>
          </w:p>
        </w:tc>
      </w:tr>
      <w:tr w:rsidRPr="00472883" w:rsidR="003450C3" w:rsidTr="00176B8B" w14:paraId="60F9453E" w14:textId="77777777">
        <w:trPr>
          <w:trHeight w:val="285"/>
        </w:trPr>
        <w:tc>
          <w:tcPr>
            <w:tcW w:w="4815" w:type="dxa"/>
            <w:shd w:val="clear" w:color="auto" w:fill="auto"/>
            <w:noWrap/>
            <w:vAlign w:val="bottom"/>
          </w:tcPr>
          <w:p w:rsidRPr="00472883" w:rsidR="003450C3" w:rsidP="00176B8B" w:rsidRDefault="003450C3" w14:paraId="5A3226D7" w14:textId="77777777">
            <w:pPr>
              <w:rPr>
                <w:rFonts w:ascii="Arial" w:hAnsi="Arial" w:cs="Arial"/>
                <w:color w:val="000000"/>
              </w:rPr>
            </w:pPr>
            <w:r w:rsidRPr="00472883">
              <w:rPr>
                <w:rFonts w:ascii="Arial" w:hAnsi="Arial" w:cs="Arial"/>
                <w:color w:val="000000"/>
              </w:rPr>
              <w:t> </w:t>
            </w:r>
          </w:p>
        </w:tc>
        <w:tc>
          <w:tcPr>
            <w:tcW w:w="5103" w:type="dxa"/>
            <w:shd w:val="clear" w:color="auto" w:fill="auto"/>
            <w:noWrap/>
            <w:vAlign w:val="bottom"/>
          </w:tcPr>
          <w:p w:rsidRPr="00472883" w:rsidR="003450C3" w:rsidP="00176B8B" w:rsidRDefault="003450C3" w14:paraId="5108FDB1" w14:textId="77777777">
            <w:pPr>
              <w:rPr>
                <w:rFonts w:ascii="Arial" w:hAnsi="Arial" w:cs="Arial"/>
                <w:color w:val="000000"/>
              </w:rPr>
            </w:pPr>
            <w:r w:rsidRPr="00472883">
              <w:rPr>
                <w:rFonts w:ascii="Arial" w:hAnsi="Arial" w:cs="Arial"/>
                <w:color w:val="000000"/>
              </w:rPr>
              <w:t> </w:t>
            </w:r>
          </w:p>
        </w:tc>
      </w:tr>
      <w:tr w:rsidRPr="00472883" w:rsidR="003450C3" w:rsidTr="00176B8B" w14:paraId="495B7EC2" w14:textId="77777777">
        <w:trPr>
          <w:trHeight w:val="285"/>
        </w:trPr>
        <w:tc>
          <w:tcPr>
            <w:tcW w:w="4815" w:type="dxa"/>
            <w:shd w:val="clear" w:color="auto" w:fill="auto"/>
            <w:noWrap/>
            <w:vAlign w:val="bottom"/>
          </w:tcPr>
          <w:p w:rsidRPr="00472883" w:rsidR="003450C3" w:rsidP="00176B8B" w:rsidRDefault="003450C3" w14:paraId="55E24279" w14:textId="77777777">
            <w:pPr>
              <w:rPr>
                <w:rFonts w:ascii="Arial" w:hAnsi="Arial" w:cs="Arial"/>
                <w:color w:val="000000"/>
              </w:rPr>
            </w:pPr>
          </w:p>
        </w:tc>
        <w:tc>
          <w:tcPr>
            <w:tcW w:w="5103" w:type="dxa"/>
            <w:shd w:val="clear" w:color="auto" w:fill="auto"/>
            <w:noWrap/>
            <w:vAlign w:val="bottom"/>
          </w:tcPr>
          <w:p w:rsidRPr="00472883" w:rsidR="003450C3" w:rsidP="00176B8B" w:rsidRDefault="003450C3" w14:paraId="641D0BD3" w14:textId="77777777">
            <w:pPr>
              <w:rPr>
                <w:rFonts w:ascii="Arial" w:hAnsi="Arial" w:cs="Arial"/>
                <w:color w:val="000000"/>
              </w:rPr>
            </w:pPr>
          </w:p>
        </w:tc>
      </w:tr>
      <w:tr w:rsidRPr="00472883" w:rsidR="003450C3" w:rsidTr="00176B8B" w14:paraId="5F1564BA" w14:textId="77777777">
        <w:trPr>
          <w:trHeight w:val="285"/>
        </w:trPr>
        <w:tc>
          <w:tcPr>
            <w:tcW w:w="4815" w:type="dxa"/>
            <w:shd w:val="clear" w:color="auto" w:fill="auto"/>
            <w:noWrap/>
            <w:vAlign w:val="bottom"/>
          </w:tcPr>
          <w:p w:rsidRPr="00472883" w:rsidR="003450C3" w:rsidP="00176B8B" w:rsidRDefault="003450C3" w14:paraId="561AC1E6" w14:textId="77777777">
            <w:pPr>
              <w:rPr>
                <w:rFonts w:ascii="Arial" w:hAnsi="Arial" w:cs="Arial"/>
                <w:color w:val="000000"/>
              </w:rPr>
            </w:pPr>
          </w:p>
        </w:tc>
        <w:tc>
          <w:tcPr>
            <w:tcW w:w="5103" w:type="dxa"/>
            <w:shd w:val="clear" w:color="auto" w:fill="auto"/>
            <w:noWrap/>
            <w:vAlign w:val="bottom"/>
          </w:tcPr>
          <w:p w:rsidRPr="00472883" w:rsidR="003450C3" w:rsidP="00176B8B" w:rsidRDefault="003450C3" w14:paraId="5B8D8432" w14:textId="77777777">
            <w:pPr>
              <w:rPr>
                <w:rFonts w:ascii="Arial" w:hAnsi="Arial" w:cs="Arial"/>
                <w:color w:val="000000"/>
              </w:rPr>
            </w:pPr>
          </w:p>
        </w:tc>
      </w:tr>
    </w:tbl>
    <w:p w:rsidR="003450C3" w:rsidP="003450C3" w:rsidRDefault="003450C3" w14:paraId="52C6295B" w14:textId="77777777">
      <w:pPr>
        <w:rPr>
          <w:rFonts w:cs="Arial"/>
        </w:rPr>
      </w:pPr>
    </w:p>
    <w:p w:rsidRPr="00A400EA" w:rsidR="003450C3" w:rsidP="003450C3" w:rsidRDefault="003450C3" w14:paraId="172D7695" w14:textId="77777777">
      <w:pPr>
        <w:rPr>
          <w:rFonts w:cs="Arial"/>
        </w:rPr>
      </w:pPr>
    </w:p>
    <w:tbl>
      <w:tblPr>
        <w:tblW w:w="9918" w:type="dxa"/>
        <w:tblLook w:val="04A0" w:firstRow="1" w:lastRow="0" w:firstColumn="1" w:lastColumn="0" w:noHBand="0" w:noVBand="1"/>
      </w:tblPr>
      <w:tblGrid>
        <w:gridCol w:w="6516"/>
        <w:gridCol w:w="3402"/>
      </w:tblGrid>
      <w:tr w:rsidRPr="00472883" w:rsidR="003450C3" w:rsidTr="00176B8B" w14:paraId="25A9A257" w14:textId="77777777">
        <w:trPr>
          <w:cantSplit/>
          <w:trHeight w:val="699"/>
        </w:trPr>
        <w:tc>
          <w:tcPr>
            <w:tcW w:w="6516" w:type="dxa"/>
            <w:tcBorders>
              <w:top w:val="single" w:color="auto" w:sz="4" w:space="0"/>
              <w:left w:val="single" w:color="auto" w:sz="4" w:space="0"/>
              <w:bottom w:val="single" w:color="auto" w:sz="4" w:space="0"/>
              <w:right w:val="single" w:color="auto" w:sz="4" w:space="0"/>
            </w:tcBorders>
            <w:shd w:val="clear" w:color="000000" w:fill="CFDCE3"/>
            <w:noWrap/>
            <w:vAlign w:val="center"/>
          </w:tcPr>
          <w:p w:rsidR="003450C3" w:rsidP="00176B8B" w:rsidRDefault="003450C3" w14:paraId="462AE288" w14:textId="77777777">
            <w:pPr>
              <w:jc w:val="center"/>
              <w:rPr>
                <w:rFonts w:ascii="Arial" w:hAnsi="Arial" w:cs="Arial"/>
                <w:b/>
                <w:color w:val="000000"/>
              </w:rPr>
            </w:pPr>
            <w:r w:rsidRPr="00472883">
              <w:rPr>
                <w:rFonts w:ascii="Arial" w:hAnsi="Arial" w:cs="Arial"/>
                <w:b/>
                <w:color w:val="000000"/>
              </w:rPr>
              <w:t>Action Plan</w:t>
            </w:r>
          </w:p>
          <w:p w:rsidR="003450C3" w:rsidP="00176B8B" w:rsidRDefault="003450C3" w14:paraId="76416248" w14:textId="77777777">
            <w:pPr>
              <w:jc w:val="center"/>
              <w:rPr>
                <w:rFonts w:ascii="Arial" w:hAnsi="Arial" w:cs="Arial"/>
                <w:b/>
                <w:color w:val="000000"/>
                <w:sz w:val="20"/>
                <w:szCs w:val="20"/>
              </w:rPr>
            </w:pPr>
            <w:r w:rsidRPr="00472883">
              <w:rPr>
                <w:rFonts w:ascii="Arial" w:hAnsi="Arial" w:cs="Arial"/>
                <w:b/>
                <w:color w:val="000000"/>
                <w:sz w:val="20"/>
                <w:szCs w:val="20"/>
              </w:rPr>
              <w:t>(The actions below are provided as an example and should be amended/added as required)</w:t>
            </w:r>
          </w:p>
          <w:p w:rsidRPr="004D3407" w:rsidR="003450C3" w:rsidP="00176B8B" w:rsidRDefault="003450C3" w14:paraId="45644D0E" w14:textId="77777777">
            <w:pPr>
              <w:jc w:val="center"/>
              <w:rPr>
                <w:rFonts w:ascii="Arial" w:hAnsi="Arial" w:cs="Arial"/>
                <w:b/>
                <w:color w:val="000000"/>
                <w:sz w:val="16"/>
                <w:szCs w:val="16"/>
              </w:rPr>
            </w:pPr>
          </w:p>
        </w:tc>
        <w:tc>
          <w:tcPr>
            <w:tcW w:w="3402" w:type="dxa"/>
            <w:tcBorders>
              <w:top w:val="single" w:color="auto" w:sz="4" w:space="0"/>
              <w:left w:val="nil"/>
              <w:bottom w:val="single" w:color="auto" w:sz="4" w:space="0"/>
              <w:right w:val="single" w:color="auto" w:sz="4" w:space="0"/>
            </w:tcBorders>
            <w:shd w:val="clear" w:color="000000" w:fill="CFDCE3"/>
            <w:noWrap/>
            <w:vAlign w:val="center"/>
          </w:tcPr>
          <w:p w:rsidR="003450C3" w:rsidP="00176B8B" w:rsidRDefault="003450C3" w14:paraId="33ECF751" w14:textId="77777777">
            <w:pPr>
              <w:jc w:val="center"/>
              <w:rPr>
                <w:rFonts w:ascii="Arial" w:hAnsi="Arial" w:cs="Arial"/>
                <w:b/>
                <w:bCs/>
                <w:color w:val="000000"/>
              </w:rPr>
            </w:pPr>
            <w:r w:rsidRPr="00472883">
              <w:rPr>
                <w:rFonts w:ascii="Arial" w:hAnsi="Arial" w:cs="Arial"/>
                <w:b/>
                <w:bCs/>
                <w:color w:val="000000"/>
              </w:rPr>
              <w:t xml:space="preserve">Completed by </w:t>
            </w:r>
          </w:p>
          <w:p w:rsidRPr="00472883" w:rsidR="003450C3" w:rsidP="00176B8B" w:rsidRDefault="003450C3" w14:paraId="24D8A11D" w14:textId="77777777">
            <w:pPr>
              <w:jc w:val="center"/>
              <w:rPr>
                <w:rFonts w:ascii="Arial" w:hAnsi="Arial" w:cs="Arial"/>
                <w:b/>
                <w:bCs/>
                <w:color w:val="000000"/>
              </w:rPr>
            </w:pPr>
            <w:r w:rsidRPr="00472883">
              <w:rPr>
                <w:rFonts w:ascii="Arial" w:hAnsi="Arial" w:cs="Arial"/>
                <w:b/>
                <w:bCs/>
                <w:color w:val="000000"/>
              </w:rPr>
              <w:t>(sign and time)</w:t>
            </w:r>
          </w:p>
        </w:tc>
      </w:tr>
      <w:tr w:rsidRPr="00472883" w:rsidR="003450C3" w:rsidTr="00176B8B" w14:paraId="401C99D0" w14:textId="77777777">
        <w:trPr>
          <w:trHeight w:val="567"/>
        </w:trPr>
        <w:tc>
          <w:tcPr>
            <w:tcW w:w="6516" w:type="dxa"/>
            <w:tcBorders>
              <w:top w:val="nil"/>
              <w:left w:val="single" w:color="auto" w:sz="4" w:space="0"/>
              <w:bottom w:val="single" w:color="auto" w:sz="4" w:space="0"/>
              <w:right w:val="single" w:color="auto" w:sz="4" w:space="0"/>
            </w:tcBorders>
            <w:shd w:val="clear" w:color="auto" w:fill="auto"/>
            <w:noWrap/>
            <w:vAlign w:val="center"/>
          </w:tcPr>
          <w:p w:rsidR="003450C3" w:rsidP="00176B8B" w:rsidRDefault="003450C3" w14:paraId="77C59E0C" w14:textId="77777777">
            <w:pPr>
              <w:rPr>
                <w:rFonts w:ascii="Arial" w:hAnsi="Arial" w:cs="Arial"/>
                <w:color w:val="000000"/>
              </w:rPr>
            </w:pPr>
            <w:r w:rsidRPr="00472883">
              <w:rPr>
                <w:rFonts w:ascii="Arial" w:hAnsi="Arial" w:cs="Arial"/>
                <w:color w:val="000000"/>
              </w:rPr>
              <w:t xml:space="preserve">Sound Alert - Activate lock-down procedures </w:t>
            </w:r>
            <w:r w:rsidRPr="00472883">
              <w:rPr>
                <w:rStyle w:val="CommentReference"/>
                <w:rFonts w:ascii="Arial" w:hAnsi="Arial" w:cs="Arial"/>
                <w:vanish/>
              </w:rPr>
              <w:pgNum/>
            </w:r>
            <w:r w:rsidRPr="00472883">
              <w:rPr>
                <w:rFonts w:ascii="Arial" w:hAnsi="Arial" w:cs="Arial"/>
                <w:color w:val="000000"/>
              </w:rPr>
              <w:t>immediately</w:t>
            </w:r>
          </w:p>
          <w:p w:rsidRPr="00472883" w:rsidR="003450C3" w:rsidP="00176B8B" w:rsidRDefault="003450C3" w14:paraId="734D2645" w14:textId="77777777">
            <w:pPr>
              <w:rPr>
                <w:rFonts w:ascii="Arial" w:hAnsi="Arial" w:cs="Arial"/>
                <w:color w:val="000000"/>
              </w:rPr>
            </w:pPr>
          </w:p>
        </w:tc>
        <w:tc>
          <w:tcPr>
            <w:tcW w:w="3402" w:type="dxa"/>
            <w:tcBorders>
              <w:top w:val="nil"/>
              <w:left w:val="nil"/>
              <w:bottom w:val="single" w:color="auto" w:sz="4" w:space="0"/>
              <w:right w:val="single" w:color="auto" w:sz="4" w:space="0"/>
            </w:tcBorders>
            <w:shd w:val="clear" w:color="auto" w:fill="auto"/>
            <w:noWrap/>
            <w:vAlign w:val="center"/>
          </w:tcPr>
          <w:p w:rsidRPr="00472883" w:rsidR="003450C3" w:rsidP="00176B8B" w:rsidRDefault="003450C3" w14:paraId="71C22544" w14:textId="77777777">
            <w:pPr>
              <w:rPr>
                <w:rFonts w:ascii="Arial" w:hAnsi="Arial" w:cs="Arial"/>
                <w:color w:val="000000"/>
              </w:rPr>
            </w:pPr>
          </w:p>
        </w:tc>
      </w:tr>
      <w:tr w:rsidRPr="00472883" w:rsidR="003450C3" w:rsidTr="00176B8B" w14:paraId="254A4975" w14:textId="77777777">
        <w:trPr>
          <w:trHeight w:val="567"/>
        </w:trPr>
        <w:tc>
          <w:tcPr>
            <w:tcW w:w="6516" w:type="dxa"/>
            <w:tcBorders>
              <w:top w:val="nil"/>
              <w:left w:val="single" w:color="auto" w:sz="4" w:space="0"/>
              <w:bottom w:val="single" w:color="auto" w:sz="4" w:space="0"/>
              <w:right w:val="single" w:color="auto" w:sz="4" w:space="0"/>
            </w:tcBorders>
            <w:shd w:val="clear" w:color="auto" w:fill="auto"/>
            <w:noWrap/>
            <w:vAlign w:val="center"/>
          </w:tcPr>
          <w:p w:rsidR="003450C3" w:rsidP="00176B8B" w:rsidRDefault="003450C3" w14:paraId="2445A0FF" w14:textId="77777777">
            <w:pPr>
              <w:rPr>
                <w:rFonts w:ascii="Arial" w:hAnsi="Arial" w:cs="Arial"/>
                <w:color w:val="000000"/>
              </w:rPr>
            </w:pPr>
            <w:r w:rsidRPr="00472883">
              <w:rPr>
                <w:rFonts w:ascii="Arial" w:hAnsi="Arial" w:cs="Arial"/>
                <w:color w:val="000000"/>
              </w:rPr>
              <w:lastRenderedPageBreak/>
              <w:t>Dial 999</w:t>
            </w:r>
          </w:p>
          <w:p w:rsidRPr="00472883" w:rsidR="003450C3" w:rsidP="00176B8B" w:rsidRDefault="003450C3" w14:paraId="1E3E27B6" w14:textId="77777777">
            <w:pPr>
              <w:rPr>
                <w:rFonts w:ascii="Arial" w:hAnsi="Arial" w:cs="Arial"/>
                <w:color w:val="000000"/>
              </w:rPr>
            </w:pPr>
          </w:p>
        </w:tc>
        <w:tc>
          <w:tcPr>
            <w:tcW w:w="3402" w:type="dxa"/>
            <w:tcBorders>
              <w:top w:val="nil"/>
              <w:left w:val="nil"/>
              <w:bottom w:val="single" w:color="auto" w:sz="4" w:space="0"/>
              <w:right w:val="single" w:color="auto" w:sz="4" w:space="0"/>
            </w:tcBorders>
            <w:shd w:val="clear" w:color="auto" w:fill="auto"/>
            <w:noWrap/>
            <w:vAlign w:val="center"/>
          </w:tcPr>
          <w:p w:rsidRPr="00472883" w:rsidR="003450C3" w:rsidP="00176B8B" w:rsidRDefault="003450C3" w14:paraId="5186391F" w14:textId="77777777">
            <w:pPr>
              <w:rPr>
                <w:rFonts w:ascii="Arial" w:hAnsi="Arial" w:cs="Arial"/>
                <w:color w:val="000000"/>
              </w:rPr>
            </w:pPr>
          </w:p>
        </w:tc>
      </w:tr>
      <w:tr w:rsidRPr="00472883" w:rsidR="003450C3" w:rsidTr="00176B8B" w14:paraId="4E2F1216" w14:textId="77777777">
        <w:trPr>
          <w:trHeight w:val="567"/>
        </w:trPr>
        <w:tc>
          <w:tcPr>
            <w:tcW w:w="6516" w:type="dxa"/>
            <w:tcBorders>
              <w:top w:val="nil"/>
              <w:left w:val="single" w:color="auto" w:sz="4" w:space="0"/>
              <w:bottom w:val="single" w:color="auto" w:sz="4" w:space="0"/>
              <w:right w:val="single" w:color="auto" w:sz="4" w:space="0"/>
            </w:tcBorders>
            <w:shd w:val="clear" w:color="auto" w:fill="auto"/>
            <w:noWrap/>
            <w:vAlign w:val="center"/>
          </w:tcPr>
          <w:p w:rsidR="003450C3" w:rsidP="00176B8B" w:rsidRDefault="003450C3" w14:paraId="2DF0D643" w14:textId="77777777">
            <w:pPr>
              <w:rPr>
                <w:rFonts w:ascii="Arial" w:hAnsi="Arial" w:cs="Arial"/>
                <w:color w:val="000000"/>
              </w:rPr>
            </w:pPr>
            <w:r w:rsidRPr="00472883">
              <w:rPr>
                <w:rFonts w:ascii="Arial" w:hAnsi="Arial" w:cs="Arial"/>
                <w:color w:val="000000"/>
              </w:rPr>
              <w:t>Direct all childre</w:t>
            </w:r>
            <w:r>
              <w:rPr>
                <w:rFonts w:ascii="Arial" w:hAnsi="Arial" w:cs="Arial"/>
                <w:color w:val="000000"/>
              </w:rPr>
              <w:t xml:space="preserve">n and </w:t>
            </w:r>
            <w:r w:rsidRPr="00472883">
              <w:rPr>
                <w:rFonts w:ascii="Arial" w:hAnsi="Arial" w:cs="Arial"/>
                <w:color w:val="000000"/>
              </w:rPr>
              <w:t>staff</w:t>
            </w:r>
            <w:r>
              <w:rPr>
                <w:rFonts w:ascii="Arial" w:hAnsi="Arial" w:cs="Arial"/>
                <w:color w:val="000000"/>
              </w:rPr>
              <w:t xml:space="preserve"> </w:t>
            </w:r>
            <w:r w:rsidRPr="00472883">
              <w:rPr>
                <w:rFonts w:ascii="Arial" w:hAnsi="Arial" w:cs="Arial"/>
                <w:color w:val="000000"/>
              </w:rPr>
              <w:t xml:space="preserve">and </w:t>
            </w:r>
            <w:proofErr w:type="gramStart"/>
            <w:r w:rsidRPr="00472883">
              <w:rPr>
                <w:rFonts w:ascii="Arial" w:hAnsi="Arial" w:cs="Arial"/>
                <w:color w:val="000000"/>
              </w:rPr>
              <w:t>signed</w:t>
            </w:r>
            <w:proofErr w:type="gramEnd"/>
            <w:r w:rsidRPr="00472883">
              <w:rPr>
                <w:rFonts w:ascii="Arial" w:hAnsi="Arial" w:cs="Arial"/>
                <w:color w:val="000000"/>
              </w:rPr>
              <w:t xml:space="preserve"> in visitors</w:t>
            </w:r>
            <w:r>
              <w:rPr>
                <w:rFonts w:ascii="Arial" w:hAnsi="Arial" w:cs="Arial"/>
                <w:color w:val="000000"/>
              </w:rPr>
              <w:t xml:space="preserve"> (e.g. JCQ inspector)</w:t>
            </w:r>
            <w:r w:rsidRPr="00472883">
              <w:rPr>
                <w:rFonts w:ascii="Arial" w:hAnsi="Arial" w:cs="Arial"/>
                <w:color w:val="000000"/>
              </w:rPr>
              <w:t xml:space="preserve"> </w:t>
            </w:r>
            <w:r w:rsidRPr="00472883">
              <w:rPr>
                <w:rStyle w:val="CommentReference"/>
                <w:rFonts w:ascii="Arial" w:hAnsi="Arial" w:cs="Arial"/>
                <w:vanish/>
              </w:rPr>
              <w:pgNum/>
            </w:r>
            <w:r w:rsidRPr="00472883">
              <w:rPr>
                <w:rFonts w:ascii="Arial" w:hAnsi="Arial" w:cs="Arial"/>
                <w:color w:val="000000"/>
              </w:rPr>
              <w:t>to the nearest safe place (this may be dependent on what and where the risk is)</w:t>
            </w:r>
          </w:p>
          <w:p w:rsidRPr="00472883" w:rsidR="003450C3" w:rsidP="00176B8B" w:rsidRDefault="003450C3" w14:paraId="0B588A21" w14:textId="77777777">
            <w:pPr>
              <w:rPr>
                <w:rFonts w:ascii="Arial" w:hAnsi="Arial" w:cs="Arial"/>
                <w:color w:val="000000"/>
              </w:rPr>
            </w:pPr>
          </w:p>
        </w:tc>
        <w:tc>
          <w:tcPr>
            <w:tcW w:w="3402" w:type="dxa"/>
            <w:tcBorders>
              <w:top w:val="nil"/>
              <w:left w:val="nil"/>
              <w:bottom w:val="single" w:color="auto" w:sz="4" w:space="0"/>
              <w:right w:val="single" w:color="auto" w:sz="4" w:space="0"/>
            </w:tcBorders>
            <w:shd w:val="clear" w:color="auto" w:fill="auto"/>
            <w:noWrap/>
            <w:vAlign w:val="center"/>
          </w:tcPr>
          <w:p w:rsidRPr="00472883" w:rsidR="003450C3" w:rsidP="00176B8B" w:rsidRDefault="003450C3" w14:paraId="5EB7D9E5" w14:textId="77777777">
            <w:pPr>
              <w:rPr>
                <w:rFonts w:ascii="Arial" w:hAnsi="Arial" w:cs="Arial"/>
                <w:color w:val="000000"/>
              </w:rPr>
            </w:pPr>
          </w:p>
        </w:tc>
      </w:tr>
      <w:tr w:rsidRPr="00472883" w:rsidR="003450C3" w:rsidTr="00176B8B" w14:paraId="60270CE6" w14:textId="77777777">
        <w:trPr>
          <w:trHeight w:val="567"/>
        </w:trPr>
        <w:tc>
          <w:tcPr>
            <w:tcW w:w="6516" w:type="dxa"/>
            <w:tcBorders>
              <w:top w:val="nil"/>
              <w:left w:val="single" w:color="auto" w:sz="4" w:space="0"/>
              <w:bottom w:val="single" w:color="auto" w:sz="4" w:space="0"/>
              <w:right w:val="single" w:color="auto" w:sz="4" w:space="0"/>
            </w:tcBorders>
            <w:shd w:val="clear" w:color="auto" w:fill="auto"/>
            <w:noWrap/>
            <w:vAlign w:val="center"/>
          </w:tcPr>
          <w:p w:rsidR="003450C3" w:rsidP="00176B8B" w:rsidRDefault="003450C3" w14:paraId="7ED5C568" w14:textId="77777777">
            <w:pPr>
              <w:rPr>
                <w:rFonts w:ascii="Arial" w:hAnsi="Arial" w:cs="Arial"/>
                <w:color w:val="000000"/>
              </w:rPr>
            </w:pPr>
            <w:r w:rsidRPr="00472883">
              <w:rPr>
                <w:rFonts w:ascii="Arial" w:hAnsi="Arial" w:cs="Arial"/>
                <w:color w:val="000000"/>
              </w:rPr>
              <w:t>Secure rooms and take action to increase protection from attack - Lock and barricade doors and windows</w:t>
            </w:r>
          </w:p>
          <w:p w:rsidRPr="00472883" w:rsidR="003450C3" w:rsidP="00176B8B" w:rsidRDefault="003450C3" w14:paraId="6A032ACD" w14:textId="77777777">
            <w:pPr>
              <w:rPr>
                <w:rFonts w:ascii="Arial" w:hAnsi="Arial" w:cs="Arial"/>
                <w:color w:val="000000"/>
              </w:rPr>
            </w:pPr>
          </w:p>
        </w:tc>
        <w:tc>
          <w:tcPr>
            <w:tcW w:w="3402" w:type="dxa"/>
            <w:tcBorders>
              <w:top w:val="nil"/>
              <w:left w:val="nil"/>
              <w:bottom w:val="single" w:color="auto" w:sz="4" w:space="0"/>
              <w:right w:val="single" w:color="auto" w:sz="4" w:space="0"/>
            </w:tcBorders>
            <w:shd w:val="clear" w:color="auto" w:fill="auto"/>
            <w:noWrap/>
            <w:vAlign w:val="center"/>
          </w:tcPr>
          <w:p w:rsidRPr="00472883" w:rsidR="003450C3" w:rsidP="00176B8B" w:rsidRDefault="003450C3" w14:paraId="168DFCC7" w14:textId="77777777">
            <w:pPr>
              <w:rPr>
                <w:rFonts w:ascii="Arial" w:hAnsi="Arial" w:cs="Arial"/>
                <w:color w:val="000000"/>
              </w:rPr>
            </w:pPr>
          </w:p>
        </w:tc>
      </w:tr>
      <w:tr w:rsidRPr="00472883" w:rsidR="003450C3" w:rsidTr="00176B8B" w14:paraId="3CA9648C" w14:textId="77777777">
        <w:trPr>
          <w:trHeight w:val="567"/>
        </w:trPr>
        <w:tc>
          <w:tcPr>
            <w:tcW w:w="6516" w:type="dxa"/>
            <w:tcBorders>
              <w:top w:val="nil"/>
              <w:left w:val="single" w:color="auto" w:sz="4" w:space="0"/>
              <w:bottom w:val="single" w:color="auto" w:sz="4" w:space="0"/>
              <w:right w:val="single" w:color="auto" w:sz="4" w:space="0"/>
            </w:tcBorders>
            <w:shd w:val="clear" w:color="auto" w:fill="auto"/>
            <w:noWrap/>
            <w:vAlign w:val="center"/>
          </w:tcPr>
          <w:p w:rsidR="003450C3" w:rsidP="00176B8B" w:rsidRDefault="003450C3" w14:paraId="5526ACA5" w14:textId="77777777">
            <w:pPr>
              <w:rPr>
                <w:rFonts w:ascii="Arial" w:hAnsi="Arial" w:cs="Arial"/>
                <w:color w:val="000000"/>
              </w:rPr>
            </w:pPr>
            <w:r w:rsidRPr="00472883">
              <w:rPr>
                <w:rFonts w:ascii="Arial" w:hAnsi="Arial" w:cs="Arial"/>
                <w:color w:val="000000"/>
              </w:rPr>
              <w:t>Close windows / blinds</w:t>
            </w:r>
          </w:p>
          <w:p w:rsidRPr="00472883" w:rsidR="003450C3" w:rsidP="00176B8B" w:rsidRDefault="003450C3" w14:paraId="47BA0EA8" w14:textId="77777777">
            <w:pPr>
              <w:rPr>
                <w:rFonts w:ascii="Arial" w:hAnsi="Arial" w:cs="Arial"/>
                <w:color w:val="000000"/>
              </w:rPr>
            </w:pPr>
          </w:p>
        </w:tc>
        <w:tc>
          <w:tcPr>
            <w:tcW w:w="3402" w:type="dxa"/>
            <w:tcBorders>
              <w:top w:val="nil"/>
              <w:left w:val="nil"/>
              <w:bottom w:val="single" w:color="auto" w:sz="4" w:space="0"/>
              <w:right w:val="single" w:color="auto" w:sz="4" w:space="0"/>
            </w:tcBorders>
            <w:shd w:val="clear" w:color="auto" w:fill="auto"/>
            <w:noWrap/>
            <w:vAlign w:val="center"/>
          </w:tcPr>
          <w:p w:rsidRPr="00472883" w:rsidR="003450C3" w:rsidP="00176B8B" w:rsidRDefault="003450C3" w14:paraId="47D11F45" w14:textId="77777777">
            <w:pPr>
              <w:rPr>
                <w:rFonts w:ascii="Arial" w:hAnsi="Arial" w:cs="Arial"/>
                <w:color w:val="000000"/>
              </w:rPr>
            </w:pPr>
          </w:p>
        </w:tc>
      </w:tr>
      <w:tr w:rsidRPr="00472883" w:rsidR="003450C3" w:rsidTr="00176B8B" w14:paraId="3681D076" w14:textId="77777777">
        <w:trPr>
          <w:trHeight w:val="567"/>
        </w:trPr>
        <w:tc>
          <w:tcPr>
            <w:tcW w:w="6516" w:type="dxa"/>
            <w:tcBorders>
              <w:top w:val="nil"/>
              <w:left w:val="single" w:color="auto" w:sz="4" w:space="0"/>
              <w:bottom w:val="single" w:color="auto" w:sz="4" w:space="0"/>
              <w:right w:val="single" w:color="auto" w:sz="4" w:space="0"/>
            </w:tcBorders>
            <w:shd w:val="clear" w:color="auto" w:fill="auto"/>
            <w:noWrap/>
            <w:vAlign w:val="center"/>
          </w:tcPr>
          <w:p w:rsidR="003450C3" w:rsidP="00176B8B" w:rsidRDefault="003450C3" w14:paraId="49831777" w14:textId="77777777">
            <w:pPr>
              <w:rPr>
                <w:rFonts w:ascii="Arial" w:hAnsi="Arial" w:cs="Arial"/>
                <w:color w:val="000000"/>
              </w:rPr>
            </w:pPr>
            <w:r w:rsidRPr="00472883">
              <w:rPr>
                <w:rFonts w:ascii="Arial" w:hAnsi="Arial" w:cs="Arial"/>
                <w:color w:val="000000"/>
              </w:rPr>
              <w:t>Turn off the lights, fans or mobile air conditioning units (this will reduce noise and the risk of exposure to any chemical/biological attack)</w:t>
            </w:r>
          </w:p>
          <w:p w:rsidRPr="00472883" w:rsidR="003450C3" w:rsidP="00176B8B" w:rsidRDefault="003450C3" w14:paraId="45280A72" w14:textId="77777777">
            <w:pPr>
              <w:rPr>
                <w:rFonts w:ascii="Arial" w:hAnsi="Arial" w:cs="Arial"/>
                <w:color w:val="000000"/>
              </w:rPr>
            </w:pPr>
          </w:p>
        </w:tc>
        <w:tc>
          <w:tcPr>
            <w:tcW w:w="3402" w:type="dxa"/>
            <w:tcBorders>
              <w:top w:val="nil"/>
              <w:left w:val="nil"/>
              <w:bottom w:val="single" w:color="auto" w:sz="4" w:space="0"/>
              <w:right w:val="single" w:color="auto" w:sz="4" w:space="0"/>
            </w:tcBorders>
            <w:shd w:val="clear" w:color="auto" w:fill="auto"/>
            <w:noWrap/>
            <w:vAlign w:val="center"/>
          </w:tcPr>
          <w:p w:rsidRPr="00472883" w:rsidR="003450C3" w:rsidP="00176B8B" w:rsidRDefault="003450C3" w14:paraId="2C258591" w14:textId="77777777">
            <w:pPr>
              <w:rPr>
                <w:rFonts w:ascii="Arial" w:hAnsi="Arial" w:cs="Arial"/>
                <w:color w:val="000000"/>
              </w:rPr>
            </w:pPr>
          </w:p>
        </w:tc>
      </w:tr>
      <w:tr w:rsidRPr="00472883" w:rsidR="003450C3" w:rsidTr="00176B8B" w14:paraId="6FAC64C6" w14:textId="77777777">
        <w:trPr>
          <w:trHeight w:val="567"/>
        </w:trPr>
        <w:tc>
          <w:tcPr>
            <w:tcW w:w="6516" w:type="dxa"/>
            <w:tcBorders>
              <w:top w:val="nil"/>
              <w:left w:val="single" w:color="auto" w:sz="4" w:space="0"/>
              <w:bottom w:val="single" w:color="auto" w:sz="4" w:space="0"/>
              <w:right w:val="single" w:color="auto" w:sz="4" w:space="0"/>
            </w:tcBorders>
            <w:shd w:val="clear" w:color="auto" w:fill="auto"/>
            <w:noWrap/>
            <w:vAlign w:val="center"/>
          </w:tcPr>
          <w:p w:rsidR="003450C3" w:rsidP="00176B8B" w:rsidRDefault="003450C3" w14:paraId="2D270EF8" w14:textId="77777777">
            <w:pPr>
              <w:rPr>
                <w:rFonts w:ascii="Arial" w:hAnsi="Arial" w:cs="Arial"/>
                <w:color w:val="000000"/>
              </w:rPr>
            </w:pPr>
            <w:r w:rsidRPr="00472883">
              <w:rPr>
                <w:rFonts w:ascii="Arial" w:hAnsi="Arial" w:cs="Arial"/>
                <w:color w:val="000000"/>
              </w:rPr>
              <w:t>Hide, sit on the floor under desks, and away from windows</w:t>
            </w:r>
          </w:p>
          <w:p w:rsidRPr="00472883" w:rsidR="003450C3" w:rsidP="00176B8B" w:rsidRDefault="003450C3" w14:paraId="4E75FA3D" w14:textId="77777777">
            <w:pPr>
              <w:rPr>
                <w:rFonts w:ascii="Arial" w:hAnsi="Arial" w:cs="Arial"/>
                <w:color w:val="000000"/>
              </w:rPr>
            </w:pPr>
          </w:p>
        </w:tc>
        <w:tc>
          <w:tcPr>
            <w:tcW w:w="3402" w:type="dxa"/>
            <w:tcBorders>
              <w:top w:val="nil"/>
              <w:left w:val="nil"/>
              <w:bottom w:val="single" w:color="auto" w:sz="4" w:space="0"/>
              <w:right w:val="single" w:color="auto" w:sz="4" w:space="0"/>
            </w:tcBorders>
            <w:shd w:val="clear" w:color="auto" w:fill="auto"/>
            <w:noWrap/>
            <w:vAlign w:val="center"/>
          </w:tcPr>
          <w:p w:rsidRPr="00472883" w:rsidR="003450C3" w:rsidP="00176B8B" w:rsidRDefault="003450C3" w14:paraId="1F0DCE34" w14:textId="77777777">
            <w:pPr>
              <w:rPr>
                <w:rFonts w:ascii="Arial" w:hAnsi="Arial" w:cs="Arial"/>
                <w:color w:val="000000"/>
              </w:rPr>
            </w:pPr>
          </w:p>
        </w:tc>
      </w:tr>
      <w:tr w:rsidRPr="00472883" w:rsidR="003450C3" w:rsidTr="00176B8B" w14:paraId="4695A924" w14:textId="77777777">
        <w:trPr>
          <w:trHeight w:val="567"/>
        </w:trPr>
        <w:tc>
          <w:tcPr>
            <w:tcW w:w="6516" w:type="dxa"/>
            <w:tcBorders>
              <w:top w:val="nil"/>
              <w:left w:val="single" w:color="auto" w:sz="4" w:space="0"/>
              <w:bottom w:val="single" w:color="auto" w:sz="4" w:space="0"/>
              <w:right w:val="single" w:color="auto" w:sz="4" w:space="0"/>
            </w:tcBorders>
            <w:shd w:val="clear" w:color="auto" w:fill="auto"/>
            <w:noWrap/>
            <w:vAlign w:val="center"/>
          </w:tcPr>
          <w:p w:rsidR="003450C3" w:rsidP="00176B8B" w:rsidRDefault="003450C3" w14:paraId="43A2EF7F" w14:textId="77777777">
            <w:pPr>
              <w:rPr>
                <w:rFonts w:ascii="Arial" w:hAnsi="Arial" w:cs="Arial"/>
                <w:color w:val="000000"/>
              </w:rPr>
            </w:pPr>
            <w:r w:rsidRPr="00472883">
              <w:rPr>
                <w:rFonts w:ascii="Arial" w:hAnsi="Arial" w:cs="Arial"/>
                <w:color w:val="000000"/>
              </w:rPr>
              <w:t xml:space="preserve">Stay as silent as possible - put any mobile </w:t>
            </w:r>
            <w:proofErr w:type="gramStart"/>
            <w:r w:rsidRPr="00472883">
              <w:rPr>
                <w:rFonts w:ascii="Arial" w:hAnsi="Arial" w:cs="Arial"/>
                <w:color w:val="000000"/>
              </w:rPr>
              <w:t>devises</w:t>
            </w:r>
            <w:proofErr w:type="gramEnd"/>
            <w:r w:rsidRPr="00472883">
              <w:rPr>
                <w:rFonts w:ascii="Arial" w:hAnsi="Arial" w:cs="Arial"/>
                <w:color w:val="000000"/>
              </w:rPr>
              <w:t xml:space="preserve"> to </w:t>
            </w:r>
            <w:proofErr w:type="gramStart"/>
            <w:r w:rsidRPr="00472883">
              <w:rPr>
                <w:rFonts w:ascii="Arial" w:hAnsi="Arial" w:cs="Arial"/>
                <w:color w:val="000000"/>
              </w:rPr>
              <w:t>silent</w:t>
            </w:r>
            <w:proofErr w:type="gramEnd"/>
            <w:r w:rsidRPr="00472883">
              <w:rPr>
                <w:rFonts w:ascii="Arial" w:hAnsi="Arial" w:cs="Arial"/>
                <w:color w:val="000000"/>
              </w:rPr>
              <w:t xml:space="preserve"> (consider writing / displaying instructions on</w:t>
            </w:r>
            <w:r>
              <w:rPr>
                <w:rFonts w:ascii="Arial" w:hAnsi="Arial" w:cs="Arial"/>
                <w:color w:val="000000"/>
              </w:rPr>
              <w:t xml:space="preserve"> the exam board </w:t>
            </w:r>
            <w:r w:rsidRPr="00472883">
              <w:rPr>
                <w:rFonts w:ascii="Arial" w:hAnsi="Arial" w:cs="Arial"/>
                <w:color w:val="000000"/>
              </w:rPr>
              <w:t>as long as it can’t be seen by the intruder)</w:t>
            </w:r>
          </w:p>
          <w:p w:rsidRPr="00472883" w:rsidR="003450C3" w:rsidP="00176B8B" w:rsidRDefault="003450C3" w14:paraId="5CCAC6CF" w14:textId="77777777">
            <w:pPr>
              <w:rPr>
                <w:rFonts w:ascii="Arial" w:hAnsi="Arial" w:cs="Arial"/>
                <w:color w:val="000000"/>
              </w:rPr>
            </w:pPr>
          </w:p>
        </w:tc>
        <w:tc>
          <w:tcPr>
            <w:tcW w:w="3402" w:type="dxa"/>
            <w:tcBorders>
              <w:top w:val="nil"/>
              <w:left w:val="nil"/>
              <w:bottom w:val="single" w:color="auto" w:sz="4" w:space="0"/>
              <w:right w:val="single" w:color="auto" w:sz="4" w:space="0"/>
            </w:tcBorders>
            <w:shd w:val="clear" w:color="auto" w:fill="auto"/>
            <w:noWrap/>
            <w:vAlign w:val="center"/>
          </w:tcPr>
          <w:p w:rsidRPr="00472883" w:rsidR="003450C3" w:rsidP="00176B8B" w:rsidRDefault="003450C3" w14:paraId="6A39CDB6" w14:textId="77777777">
            <w:pPr>
              <w:rPr>
                <w:rFonts w:ascii="Arial" w:hAnsi="Arial" w:cs="Arial"/>
                <w:color w:val="000000"/>
              </w:rPr>
            </w:pPr>
          </w:p>
        </w:tc>
      </w:tr>
      <w:tr w:rsidRPr="00472883" w:rsidR="003450C3" w:rsidTr="00176B8B" w14:paraId="19D9594B" w14:textId="77777777">
        <w:trPr>
          <w:trHeight w:val="567"/>
        </w:trPr>
        <w:tc>
          <w:tcPr>
            <w:tcW w:w="6516" w:type="dxa"/>
            <w:tcBorders>
              <w:top w:val="nil"/>
              <w:left w:val="single" w:color="auto" w:sz="4" w:space="0"/>
              <w:bottom w:val="single" w:color="auto" w:sz="4" w:space="0"/>
              <w:right w:val="single" w:color="auto" w:sz="4" w:space="0"/>
            </w:tcBorders>
            <w:shd w:val="clear" w:color="auto" w:fill="auto"/>
            <w:noWrap/>
            <w:vAlign w:val="center"/>
          </w:tcPr>
          <w:p w:rsidR="003450C3" w:rsidP="00176B8B" w:rsidRDefault="003450C3" w14:paraId="7686A4BD" w14:textId="77777777">
            <w:pPr>
              <w:rPr>
                <w:rFonts w:ascii="Arial" w:hAnsi="Arial" w:cs="Arial"/>
                <w:color w:val="000000"/>
              </w:rPr>
            </w:pPr>
            <w:r w:rsidRPr="00472883">
              <w:rPr>
                <w:rFonts w:ascii="Arial" w:hAnsi="Arial" w:cs="Arial"/>
                <w:color w:val="000000"/>
              </w:rPr>
              <w:t>Ensure that students, staff and visitors are aware of an exit point in case the intruder does manage to gain access</w:t>
            </w:r>
          </w:p>
          <w:p w:rsidRPr="00472883" w:rsidR="003450C3" w:rsidP="00176B8B" w:rsidRDefault="003450C3" w14:paraId="266ADE9F" w14:textId="77777777">
            <w:pPr>
              <w:rPr>
                <w:rFonts w:ascii="Arial" w:hAnsi="Arial" w:cs="Arial"/>
                <w:color w:val="000000"/>
              </w:rPr>
            </w:pPr>
          </w:p>
        </w:tc>
        <w:tc>
          <w:tcPr>
            <w:tcW w:w="3402" w:type="dxa"/>
            <w:tcBorders>
              <w:top w:val="nil"/>
              <w:left w:val="nil"/>
              <w:bottom w:val="single" w:color="auto" w:sz="4" w:space="0"/>
              <w:right w:val="single" w:color="auto" w:sz="4" w:space="0"/>
            </w:tcBorders>
            <w:shd w:val="clear" w:color="auto" w:fill="auto"/>
            <w:noWrap/>
            <w:vAlign w:val="center"/>
          </w:tcPr>
          <w:p w:rsidRPr="00472883" w:rsidR="003450C3" w:rsidP="00176B8B" w:rsidRDefault="003450C3" w14:paraId="6CEB4C41" w14:textId="77777777">
            <w:pPr>
              <w:rPr>
                <w:rFonts w:ascii="Arial" w:hAnsi="Arial" w:cs="Arial"/>
                <w:color w:val="000000"/>
              </w:rPr>
            </w:pPr>
          </w:p>
        </w:tc>
      </w:tr>
      <w:tr w:rsidRPr="00472883" w:rsidR="003450C3" w:rsidTr="00176B8B" w14:paraId="3A23D5BF" w14:textId="77777777">
        <w:trPr>
          <w:trHeight w:val="567"/>
        </w:trPr>
        <w:tc>
          <w:tcPr>
            <w:tcW w:w="6516" w:type="dxa"/>
            <w:tcBorders>
              <w:top w:val="nil"/>
              <w:left w:val="single" w:color="auto" w:sz="4" w:space="0"/>
              <w:bottom w:val="single" w:color="auto" w:sz="4" w:space="0"/>
              <w:right w:val="single" w:color="auto" w:sz="4" w:space="0"/>
            </w:tcBorders>
            <w:shd w:val="clear" w:color="auto" w:fill="auto"/>
            <w:noWrap/>
            <w:vAlign w:val="center"/>
          </w:tcPr>
          <w:p w:rsidR="003450C3" w:rsidP="00176B8B" w:rsidRDefault="003450C3" w14:paraId="42435981" w14:textId="77777777">
            <w:pPr>
              <w:rPr>
                <w:rFonts w:ascii="Arial" w:hAnsi="Arial" w:cs="Arial"/>
                <w:color w:val="000000"/>
              </w:rPr>
            </w:pPr>
            <w:r w:rsidRPr="00472883">
              <w:rPr>
                <w:rFonts w:ascii="Arial" w:hAnsi="Arial" w:cs="Arial"/>
                <w:color w:val="000000"/>
              </w:rPr>
              <w:t>If possible, check for missing students</w:t>
            </w:r>
            <w:r>
              <w:rPr>
                <w:rFonts w:ascii="Arial" w:hAnsi="Arial" w:cs="Arial"/>
                <w:color w:val="000000"/>
              </w:rPr>
              <w:t xml:space="preserve"> and </w:t>
            </w:r>
            <w:r w:rsidRPr="00472883">
              <w:rPr>
                <w:rFonts w:ascii="Arial" w:hAnsi="Arial" w:cs="Arial"/>
                <w:color w:val="000000"/>
              </w:rPr>
              <w:t xml:space="preserve">staff </w:t>
            </w:r>
            <w:r>
              <w:rPr>
                <w:rFonts w:ascii="Arial" w:hAnsi="Arial" w:cs="Arial"/>
                <w:color w:val="000000"/>
              </w:rPr>
              <w:t>(e.g. those who may have temporarily left the exam room)</w:t>
            </w:r>
          </w:p>
          <w:p w:rsidRPr="00472883" w:rsidR="003450C3" w:rsidP="00176B8B" w:rsidRDefault="003450C3" w14:paraId="2CCD79BD" w14:textId="77777777">
            <w:pPr>
              <w:rPr>
                <w:rFonts w:ascii="Arial" w:hAnsi="Arial" w:cs="Arial"/>
                <w:color w:val="000000"/>
              </w:rPr>
            </w:pPr>
          </w:p>
        </w:tc>
        <w:tc>
          <w:tcPr>
            <w:tcW w:w="3402" w:type="dxa"/>
            <w:tcBorders>
              <w:top w:val="nil"/>
              <w:left w:val="nil"/>
              <w:bottom w:val="single" w:color="auto" w:sz="4" w:space="0"/>
              <w:right w:val="single" w:color="auto" w:sz="4" w:space="0"/>
            </w:tcBorders>
            <w:shd w:val="clear" w:color="auto" w:fill="auto"/>
            <w:noWrap/>
            <w:vAlign w:val="center"/>
          </w:tcPr>
          <w:p w:rsidRPr="00472883" w:rsidR="003450C3" w:rsidP="00176B8B" w:rsidRDefault="003450C3" w14:paraId="61C41343" w14:textId="77777777">
            <w:pPr>
              <w:rPr>
                <w:rFonts w:ascii="Arial" w:hAnsi="Arial" w:cs="Arial"/>
                <w:color w:val="000000"/>
              </w:rPr>
            </w:pPr>
          </w:p>
        </w:tc>
      </w:tr>
      <w:tr w:rsidRPr="00472883" w:rsidR="003450C3" w:rsidTr="00176B8B" w14:paraId="71A35047" w14:textId="77777777">
        <w:trPr>
          <w:trHeight w:val="567"/>
        </w:trPr>
        <w:tc>
          <w:tcPr>
            <w:tcW w:w="6516" w:type="dxa"/>
            <w:tcBorders>
              <w:top w:val="nil"/>
              <w:left w:val="single" w:color="auto" w:sz="4" w:space="0"/>
              <w:bottom w:val="single" w:color="auto" w:sz="4" w:space="0"/>
              <w:right w:val="single" w:color="auto" w:sz="4" w:space="0"/>
            </w:tcBorders>
            <w:shd w:val="clear" w:color="auto" w:fill="auto"/>
            <w:noWrap/>
            <w:vAlign w:val="center"/>
          </w:tcPr>
          <w:p w:rsidR="003450C3" w:rsidP="00176B8B" w:rsidRDefault="003450C3" w14:paraId="0BCBC327" w14:textId="77777777">
            <w:pPr>
              <w:rPr>
                <w:rFonts w:ascii="Arial" w:hAnsi="Arial" w:cs="Arial"/>
                <w:color w:val="000000"/>
              </w:rPr>
            </w:pPr>
            <w:r w:rsidRPr="00472883">
              <w:rPr>
                <w:rFonts w:ascii="Arial" w:hAnsi="Arial" w:cs="Arial"/>
                <w:color w:val="000000"/>
              </w:rPr>
              <w:t xml:space="preserve">Keep doors and windows locked shut and remain inside until an all-clear has been given, or </w:t>
            </w:r>
            <w:proofErr w:type="gramStart"/>
            <w:r w:rsidRPr="00472883">
              <w:rPr>
                <w:rFonts w:ascii="Arial" w:hAnsi="Arial" w:cs="Arial"/>
                <w:color w:val="000000"/>
              </w:rPr>
              <w:t>unless</w:t>
            </w:r>
            <w:proofErr w:type="gramEnd"/>
            <w:r w:rsidRPr="00472883">
              <w:rPr>
                <w:rFonts w:ascii="Arial" w:hAnsi="Arial" w:cs="Arial"/>
                <w:color w:val="000000"/>
              </w:rPr>
              <w:t xml:space="preserve"> told to evacuate by the emergency services</w:t>
            </w:r>
          </w:p>
          <w:p w:rsidRPr="00472883" w:rsidR="003450C3" w:rsidP="00176B8B" w:rsidRDefault="003450C3" w14:paraId="230A5C94" w14:textId="77777777">
            <w:pPr>
              <w:rPr>
                <w:rFonts w:ascii="Arial" w:hAnsi="Arial" w:cs="Arial"/>
                <w:color w:val="000000"/>
              </w:rPr>
            </w:pPr>
          </w:p>
        </w:tc>
        <w:tc>
          <w:tcPr>
            <w:tcW w:w="3402" w:type="dxa"/>
            <w:tcBorders>
              <w:top w:val="nil"/>
              <w:left w:val="nil"/>
              <w:bottom w:val="single" w:color="auto" w:sz="4" w:space="0"/>
              <w:right w:val="single" w:color="auto" w:sz="4" w:space="0"/>
            </w:tcBorders>
            <w:shd w:val="clear" w:color="auto" w:fill="auto"/>
            <w:noWrap/>
            <w:vAlign w:val="center"/>
          </w:tcPr>
          <w:p w:rsidRPr="00472883" w:rsidR="003450C3" w:rsidP="00176B8B" w:rsidRDefault="003450C3" w14:paraId="5F8E5016" w14:textId="77777777">
            <w:pPr>
              <w:rPr>
                <w:rFonts w:ascii="Arial" w:hAnsi="Arial" w:cs="Arial"/>
                <w:color w:val="000000"/>
              </w:rPr>
            </w:pPr>
          </w:p>
        </w:tc>
      </w:tr>
    </w:tbl>
    <w:p w:rsidRPr="00A400EA" w:rsidR="003450C3" w:rsidP="003450C3" w:rsidRDefault="003450C3" w14:paraId="214BB067" w14:textId="77777777">
      <w:pPr>
        <w:rPr>
          <w:rFonts w:cs="Arial"/>
        </w:rPr>
      </w:pPr>
    </w:p>
    <w:p w:rsidR="003450C3" w:rsidP="003450C3" w:rsidRDefault="003450C3" w14:paraId="7A60970C" w14:textId="77777777">
      <w:pPr>
        <w:pBdr>
          <w:top w:val="nil"/>
          <w:left w:val="nil"/>
          <w:bottom w:val="nil"/>
          <w:right w:val="nil"/>
          <w:between w:val="nil"/>
        </w:pBdr>
        <w:tabs>
          <w:tab w:val="left" w:pos="827"/>
        </w:tabs>
        <w:spacing w:before="10"/>
        <w:ind w:right="252"/>
        <w:jc w:val="both"/>
        <w:rPr>
          <w:rFonts w:ascii="Trebuchet MS" w:hAnsi="Trebuchet MS" w:eastAsia="Trebuchet MS" w:cs="Trebuchet MS"/>
          <w:color w:val="000000"/>
          <w:sz w:val="24"/>
          <w:szCs w:val="24"/>
        </w:rPr>
      </w:pPr>
    </w:p>
    <w:sectPr w:rsidR="003450C3">
      <w:headerReference w:type="default" r:id="rId23"/>
      <w:pgSz w:w="11910" w:h="16840" w:orient="portrait"/>
      <w:pgMar w:top="851" w:right="851" w:bottom="851" w:left="851" w:header="0" w:footer="1134"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D38" w:rsidRDefault="00217D38" w14:paraId="5A07C14A" w14:textId="77777777">
      <w:r>
        <w:separator/>
      </w:r>
    </w:p>
  </w:endnote>
  <w:endnote w:type="continuationSeparator" w:id="0">
    <w:p w:rsidR="00217D38" w:rsidRDefault="00217D38" w14:paraId="68D4C6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7E0" w:rsidP="27005C33" w:rsidRDefault="005E57E0" w14:paraId="4A240437" w14:textId="543A2E35">
    <w:pPr>
      <w:pBdr>
        <w:top w:val="nil"/>
        <w:left w:val="nil"/>
        <w:bottom w:val="nil"/>
        <w:right w:val="nil"/>
        <w:between w:val="nil"/>
      </w:pBd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D38" w:rsidRDefault="00217D38" w14:paraId="30334791" w14:textId="77777777">
      <w:r>
        <w:separator/>
      </w:r>
    </w:p>
  </w:footnote>
  <w:footnote w:type="continuationSeparator" w:id="0">
    <w:p w:rsidR="00217D38" w:rsidRDefault="00217D38" w14:paraId="45C917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7005C33" w:rsidTr="27005C33" w14:paraId="2EF6E32F" w14:textId="77777777">
      <w:trPr>
        <w:trHeight w:val="300"/>
      </w:trPr>
      <w:tc>
        <w:tcPr>
          <w:tcW w:w="3400" w:type="dxa"/>
        </w:tcPr>
        <w:p w:rsidR="27005C33" w:rsidP="27005C33" w:rsidRDefault="27005C33" w14:paraId="13D4E251" w14:textId="63FFB2BD">
          <w:pPr>
            <w:pStyle w:val="Header"/>
            <w:ind w:left="-115"/>
          </w:pPr>
        </w:p>
      </w:tc>
      <w:tc>
        <w:tcPr>
          <w:tcW w:w="3400" w:type="dxa"/>
        </w:tcPr>
        <w:p w:rsidR="27005C33" w:rsidP="27005C33" w:rsidRDefault="27005C33" w14:paraId="117DC567" w14:textId="71AF1B42">
          <w:pPr>
            <w:pStyle w:val="Header"/>
            <w:jc w:val="center"/>
          </w:pPr>
        </w:p>
      </w:tc>
      <w:tc>
        <w:tcPr>
          <w:tcW w:w="3400" w:type="dxa"/>
        </w:tcPr>
        <w:p w:rsidR="27005C33" w:rsidP="27005C33" w:rsidRDefault="27005C33" w14:paraId="1A4E26EB" w14:textId="6B1A57E0">
          <w:pPr>
            <w:pStyle w:val="Header"/>
            <w:ind w:right="-115"/>
            <w:jc w:val="right"/>
          </w:pPr>
        </w:p>
      </w:tc>
    </w:tr>
  </w:tbl>
  <w:p w:rsidR="27005C33" w:rsidP="27005C33" w:rsidRDefault="27005C33" w14:paraId="17812D6C" w14:textId="161DC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7005C33" w:rsidTr="27005C33" w14:paraId="24C991F0" w14:textId="77777777">
      <w:trPr>
        <w:trHeight w:val="300"/>
      </w:trPr>
      <w:tc>
        <w:tcPr>
          <w:tcW w:w="3400" w:type="dxa"/>
        </w:tcPr>
        <w:p w:rsidR="27005C33" w:rsidP="27005C33" w:rsidRDefault="27005C33" w14:paraId="5DB9D479" w14:textId="6C5B4E2A">
          <w:pPr>
            <w:pStyle w:val="Header"/>
            <w:ind w:left="-115"/>
          </w:pPr>
        </w:p>
      </w:tc>
      <w:tc>
        <w:tcPr>
          <w:tcW w:w="3400" w:type="dxa"/>
        </w:tcPr>
        <w:p w:rsidR="27005C33" w:rsidP="27005C33" w:rsidRDefault="27005C33" w14:paraId="3B68F76A" w14:textId="0D602DAC">
          <w:pPr>
            <w:pStyle w:val="Header"/>
            <w:jc w:val="center"/>
          </w:pPr>
        </w:p>
      </w:tc>
      <w:tc>
        <w:tcPr>
          <w:tcW w:w="3400" w:type="dxa"/>
        </w:tcPr>
        <w:p w:rsidR="27005C33" w:rsidP="27005C33" w:rsidRDefault="27005C33" w14:paraId="598A04E8" w14:textId="465912C2">
          <w:pPr>
            <w:pStyle w:val="Header"/>
            <w:ind w:right="-115"/>
            <w:jc w:val="right"/>
          </w:pPr>
        </w:p>
      </w:tc>
    </w:tr>
  </w:tbl>
  <w:p w:rsidR="27005C33" w:rsidP="27005C33" w:rsidRDefault="27005C33" w14:paraId="7373D179" w14:textId="26CD6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ABA"/>
    <w:multiLevelType w:val="multilevel"/>
    <w:tmpl w:val="FFFFFFFF"/>
    <w:lvl w:ilvl="0">
      <w:start w:val="1"/>
      <w:numFmt w:val="bullet"/>
      <w:lvlText w:val="●"/>
      <w:lvlJc w:val="left"/>
      <w:pPr>
        <w:ind w:left="840" w:hanging="360"/>
      </w:pPr>
      <w:rPr>
        <w:rFonts w:ascii="Noto Sans Symbols" w:hAnsi="Noto Sans Symbols" w:eastAsia="Noto Sans Symbols" w:cs="Noto Sans Symbols"/>
        <w:color w:val="00B050"/>
        <w:sz w:val="22"/>
        <w:szCs w:val="22"/>
      </w:rPr>
    </w:lvl>
    <w:lvl w:ilvl="1">
      <w:numFmt w:val="bullet"/>
      <w:lvlText w:val="•"/>
      <w:lvlJc w:val="left"/>
      <w:pPr>
        <w:ind w:left="1840" w:hanging="360"/>
      </w:pPr>
    </w:lvl>
    <w:lvl w:ilvl="2">
      <w:numFmt w:val="bullet"/>
      <w:lvlText w:val="•"/>
      <w:lvlJc w:val="left"/>
      <w:pPr>
        <w:ind w:left="2841" w:hanging="360"/>
      </w:pPr>
    </w:lvl>
    <w:lvl w:ilvl="3">
      <w:numFmt w:val="bullet"/>
      <w:lvlText w:val="•"/>
      <w:lvlJc w:val="left"/>
      <w:pPr>
        <w:ind w:left="3841" w:hanging="360"/>
      </w:pPr>
    </w:lvl>
    <w:lvl w:ilvl="4">
      <w:numFmt w:val="bullet"/>
      <w:lvlText w:val="•"/>
      <w:lvlJc w:val="left"/>
      <w:pPr>
        <w:ind w:left="4842" w:hanging="360"/>
      </w:pPr>
    </w:lvl>
    <w:lvl w:ilvl="5">
      <w:numFmt w:val="bullet"/>
      <w:lvlText w:val="•"/>
      <w:lvlJc w:val="left"/>
      <w:pPr>
        <w:ind w:left="5843" w:hanging="360"/>
      </w:pPr>
    </w:lvl>
    <w:lvl w:ilvl="6">
      <w:numFmt w:val="bullet"/>
      <w:lvlText w:val="•"/>
      <w:lvlJc w:val="left"/>
      <w:pPr>
        <w:ind w:left="6843" w:hanging="360"/>
      </w:pPr>
    </w:lvl>
    <w:lvl w:ilvl="7">
      <w:numFmt w:val="bullet"/>
      <w:lvlText w:val="•"/>
      <w:lvlJc w:val="left"/>
      <w:pPr>
        <w:ind w:left="7844" w:hanging="360"/>
      </w:pPr>
    </w:lvl>
    <w:lvl w:ilvl="8">
      <w:numFmt w:val="bullet"/>
      <w:lvlText w:val="•"/>
      <w:lvlJc w:val="left"/>
      <w:pPr>
        <w:ind w:left="8845" w:hanging="360"/>
      </w:pPr>
    </w:lvl>
  </w:abstractNum>
  <w:abstractNum w:abstractNumId="1" w15:restartNumberingAfterBreak="0">
    <w:nsid w:val="02A23FD0"/>
    <w:multiLevelType w:val="multilevel"/>
    <w:tmpl w:val="FFFFFFFF"/>
    <w:lvl w:ilvl="0">
      <w:start w:val="1"/>
      <w:numFmt w:val="bullet"/>
      <w:lvlText w:val="▪"/>
      <w:lvlJc w:val="left"/>
      <w:pPr>
        <w:ind w:left="1546" w:hanging="360"/>
      </w:pPr>
      <w:rPr>
        <w:rFonts w:ascii="Noto Sans Symbols" w:hAnsi="Noto Sans Symbols" w:eastAsia="Noto Sans Symbols" w:cs="Noto Sans Symbols"/>
        <w:color w:val="00B050"/>
      </w:rPr>
    </w:lvl>
    <w:lvl w:ilvl="1">
      <w:start w:val="1"/>
      <w:numFmt w:val="bullet"/>
      <w:lvlText w:val="o"/>
      <w:lvlJc w:val="left"/>
      <w:pPr>
        <w:ind w:left="2266" w:hanging="360"/>
      </w:pPr>
      <w:rPr>
        <w:rFonts w:ascii="Courier New" w:hAnsi="Courier New" w:eastAsia="Courier New" w:cs="Courier New"/>
      </w:rPr>
    </w:lvl>
    <w:lvl w:ilvl="2">
      <w:start w:val="1"/>
      <w:numFmt w:val="bullet"/>
      <w:lvlText w:val="▪"/>
      <w:lvlJc w:val="left"/>
      <w:pPr>
        <w:ind w:left="2986" w:hanging="360"/>
      </w:pPr>
      <w:rPr>
        <w:rFonts w:ascii="Noto Sans Symbols" w:hAnsi="Noto Sans Symbols" w:eastAsia="Noto Sans Symbols" w:cs="Noto Sans Symbols"/>
      </w:rPr>
    </w:lvl>
    <w:lvl w:ilvl="3">
      <w:start w:val="1"/>
      <w:numFmt w:val="bullet"/>
      <w:lvlText w:val="●"/>
      <w:lvlJc w:val="left"/>
      <w:pPr>
        <w:ind w:left="3706" w:hanging="360"/>
      </w:pPr>
      <w:rPr>
        <w:rFonts w:ascii="Noto Sans Symbols" w:hAnsi="Noto Sans Symbols" w:eastAsia="Noto Sans Symbols" w:cs="Noto Sans Symbols"/>
      </w:rPr>
    </w:lvl>
    <w:lvl w:ilvl="4">
      <w:start w:val="1"/>
      <w:numFmt w:val="bullet"/>
      <w:lvlText w:val="o"/>
      <w:lvlJc w:val="left"/>
      <w:pPr>
        <w:ind w:left="4426" w:hanging="360"/>
      </w:pPr>
      <w:rPr>
        <w:rFonts w:ascii="Courier New" w:hAnsi="Courier New" w:eastAsia="Courier New" w:cs="Courier New"/>
      </w:rPr>
    </w:lvl>
    <w:lvl w:ilvl="5">
      <w:start w:val="1"/>
      <w:numFmt w:val="bullet"/>
      <w:lvlText w:val="▪"/>
      <w:lvlJc w:val="left"/>
      <w:pPr>
        <w:ind w:left="5146" w:hanging="360"/>
      </w:pPr>
      <w:rPr>
        <w:rFonts w:ascii="Noto Sans Symbols" w:hAnsi="Noto Sans Symbols" w:eastAsia="Noto Sans Symbols" w:cs="Noto Sans Symbols"/>
      </w:rPr>
    </w:lvl>
    <w:lvl w:ilvl="6">
      <w:start w:val="1"/>
      <w:numFmt w:val="bullet"/>
      <w:lvlText w:val="●"/>
      <w:lvlJc w:val="left"/>
      <w:pPr>
        <w:ind w:left="5866" w:hanging="360"/>
      </w:pPr>
      <w:rPr>
        <w:rFonts w:ascii="Noto Sans Symbols" w:hAnsi="Noto Sans Symbols" w:eastAsia="Noto Sans Symbols" w:cs="Noto Sans Symbols"/>
      </w:rPr>
    </w:lvl>
    <w:lvl w:ilvl="7">
      <w:start w:val="1"/>
      <w:numFmt w:val="bullet"/>
      <w:lvlText w:val="o"/>
      <w:lvlJc w:val="left"/>
      <w:pPr>
        <w:ind w:left="6586" w:hanging="360"/>
      </w:pPr>
      <w:rPr>
        <w:rFonts w:ascii="Courier New" w:hAnsi="Courier New" w:eastAsia="Courier New" w:cs="Courier New"/>
      </w:rPr>
    </w:lvl>
    <w:lvl w:ilvl="8">
      <w:start w:val="1"/>
      <w:numFmt w:val="bullet"/>
      <w:lvlText w:val="▪"/>
      <w:lvlJc w:val="left"/>
      <w:pPr>
        <w:ind w:left="7306" w:hanging="360"/>
      </w:pPr>
      <w:rPr>
        <w:rFonts w:ascii="Noto Sans Symbols" w:hAnsi="Noto Sans Symbols" w:eastAsia="Noto Sans Symbols" w:cs="Noto Sans Symbols"/>
      </w:rPr>
    </w:lvl>
  </w:abstractNum>
  <w:abstractNum w:abstractNumId="2" w15:restartNumberingAfterBreak="0">
    <w:nsid w:val="09246BB9"/>
    <w:multiLevelType w:val="multilevel"/>
    <w:tmpl w:val="FFFFFFFF"/>
    <w:lvl w:ilvl="0">
      <w:start w:val="1"/>
      <w:numFmt w:val="bullet"/>
      <w:lvlText w:val="▪"/>
      <w:lvlJc w:val="left"/>
      <w:pPr>
        <w:ind w:left="1546" w:hanging="360"/>
      </w:pPr>
      <w:rPr>
        <w:rFonts w:ascii="Noto Sans Symbols" w:hAnsi="Noto Sans Symbols" w:eastAsia="Noto Sans Symbols" w:cs="Noto Sans Symbols"/>
        <w:color w:val="00B050"/>
      </w:rPr>
    </w:lvl>
    <w:lvl w:ilvl="1">
      <w:start w:val="1"/>
      <w:numFmt w:val="bullet"/>
      <w:lvlText w:val="o"/>
      <w:lvlJc w:val="left"/>
      <w:pPr>
        <w:ind w:left="2266" w:hanging="360"/>
      </w:pPr>
      <w:rPr>
        <w:rFonts w:ascii="Courier New" w:hAnsi="Courier New" w:eastAsia="Courier New" w:cs="Courier New"/>
      </w:rPr>
    </w:lvl>
    <w:lvl w:ilvl="2">
      <w:start w:val="1"/>
      <w:numFmt w:val="bullet"/>
      <w:lvlText w:val="▪"/>
      <w:lvlJc w:val="left"/>
      <w:pPr>
        <w:ind w:left="2986" w:hanging="360"/>
      </w:pPr>
      <w:rPr>
        <w:rFonts w:ascii="Noto Sans Symbols" w:hAnsi="Noto Sans Symbols" w:eastAsia="Noto Sans Symbols" w:cs="Noto Sans Symbols"/>
      </w:rPr>
    </w:lvl>
    <w:lvl w:ilvl="3">
      <w:start w:val="1"/>
      <w:numFmt w:val="bullet"/>
      <w:lvlText w:val="●"/>
      <w:lvlJc w:val="left"/>
      <w:pPr>
        <w:ind w:left="3706" w:hanging="360"/>
      </w:pPr>
      <w:rPr>
        <w:rFonts w:ascii="Noto Sans Symbols" w:hAnsi="Noto Sans Symbols" w:eastAsia="Noto Sans Symbols" w:cs="Noto Sans Symbols"/>
      </w:rPr>
    </w:lvl>
    <w:lvl w:ilvl="4">
      <w:start w:val="1"/>
      <w:numFmt w:val="bullet"/>
      <w:lvlText w:val="o"/>
      <w:lvlJc w:val="left"/>
      <w:pPr>
        <w:ind w:left="4426" w:hanging="360"/>
      </w:pPr>
      <w:rPr>
        <w:rFonts w:ascii="Courier New" w:hAnsi="Courier New" w:eastAsia="Courier New" w:cs="Courier New"/>
      </w:rPr>
    </w:lvl>
    <w:lvl w:ilvl="5">
      <w:start w:val="1"/>
      <w:numFmt w:val="bullet"/>
      <w:lvlText w:val="▪"/>
      <w:lvlJc w:val="left"/>
      <w:pPr>
        <w:ind w:left="5146" w:hanging="360"/>
      </w:pPr>
      <w:rPr>
        <w:rFonts w:ascii="Noto Sans Symbols" w:hAnsi="Noto Sans Symbols" w:eastAsia="Noto Sans Symbols" w:cs="Noto Sans Symbols"/>
      </w:rPr>
    </w:lvl>
    <w:lvl w:ilvl="6">
      <w:start w:val="1"/>
      <w:numFmt w:val="bullet"/>
      <w:lvlText w:val="●"/>
      <w:lvlJc w:val="left"/>
      <w:pPr>
        <w:ind w:left="5866" w:hanging="360"/>
      </w:pPr>
      <w:rPr>
        <w:rFonts w:ascii="Noto Sans Symbols" w:hAnsi="Noto Sans Symbols" w:eastAsia="Noto Sans Symbols" w:cs="Noto Sans Symbols"/>
      </w:rPr>
    </w:lvl>
    <w:lvl w:ilvl="7">
      <w:start w:val="1"/>
      <w:numFmt w:val="bullet"/>
      <w:lvlText w:val="o"/>
      <w:lvlJc w:val="left"/>
      <w:pPr>
        <w:ind w:left="6586" w:hanging="360"/>
      </w:pPr>
      <w:rPr>
        <w:rFonts w:ascii="Courier New" w:hAnsi="Courier New" w:eastAsia="Courier New" w:cs="Courier New"/>
      </w:rPr>
    </w:lvl>
    <w:lvl w:ilvl="8">
      <w:start w:val="1"/>
      <w:numFmt w:val="bullet"/>
      <w:lvlText w:val="▪"/>
      <w:lvlJc w:val="left"/>
      <w:pPr>
        <w:ind w:left="7306" w:hanging="360"/>
      </w:pPr>
      <w:rPr>
        <w:rFonts w:ascii="Noto Sans Symbols" w:hAnsi="Noto Sans Symbols" w:eastAsia="Noto Sans Symbols" w:cs="Noto Sans Symbols"/>
      </w:rPr>
    </w:lvl>
  </w:abstractNum>
  <w:abstractNum w:abstractNumId="3" w15:restartNumberingAfterBreak="0">
    <w:nsid w:val="153670A1"/>
    <w:multiLevelType w:val="multilevel"/>
    <w:tmpl w:val="FFFFFFFF"/>
    <w:lvl w:ilvl="0">
      <w:start w:val="1"/>
      <w:numFmt w:val="bullet"/>
      <w:lvlText w:val="●"/>
      <w:lvlJc w:val="left"/>
      <w:pPr>
        <w:ind w:left="720" w:hanging="360"/>
      </w:pPr>
      <w:rPr>
        <w:rFonts w:ascii="Noto Sans Symbols" w:hAnsi="Noto Sans Symbols" w:eastAsia="Noto Sans Symbols" w:cs="Noto Sans Symbols"/>
        <w:color w:val="00B05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155C119D"/>
    <w:multiLevelType w:val="multilevel"/>
    <w:tmpl w:val="FFFFFFFF"/>
    <w:lvl w:ilvl="0">
      <w:start w:val="1"/>
      <w:numFmt w:val="bullet"/>
      <w:lvlText w:val="▪"/>
      <w:lvlJc w:val="left"/>
      <w:pPr>
        <w:ind w:left="720" w:hanging="360"/>
      </w:pPr>
      <w:rPr>
        <w:rFonts w:ascii="Noto Sans Symbols" w:hAnsi="Noto Sans Symbols" w:eastAsia="Noto Sans Symbols" w:cs="Noto Sans Symbols"/>
        <w:color w:val="00B05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1B111A54"/>
    <w:multiLevelType w:val="multilevel"/>
    <w:tmpl w:val="FFFFFFFF"/>
    <w:lvl w:ilvl="0">
      <w:start w:val="1"/>
      <w:numFmt w:val="bullet"/>
      <w:lvlText w:val="●"/>
      <w:lvlJc w:val="left"/>
      <w:pPr>
        <w:ind w:left="1200" w:hanging="360"/>
      </w:pPr>
      <w:rPr>
        <w:rFonts w:ascii="Noto Sans Symbols" w:hAnsi="Noto Sans Symbols" w:eastAsia="Noto Sans Symbols" w:cs="Noto Sans Symbols"/>
        <w:color w:val="00B050"/>
        <w:sz w:val="22"/>
        <w:szCs w:val="22"/>
      </w:rPr>
    </w:lvl>
    <w:lvl w:ilvl="1">
      <w:numFmt w:val="bullet"/>
      <w:lvlText w:val="•"/>
      <w:lvlJc w:val="left"/>
      <w:pPr>
        <w:ind w:left="2164" w:hanging="360"/>
      </w:pPr>
    </w:lvl>
    <w:lvl w:ilvl="2">
      <w:numFmt w:val="bullet"/>
      <w:lvlText w:val="•"/>
      <w:lvlJc w:val="left"/>
      <w:pPr>
        <w:ind w:left="3129" w:hanging="360"/>
      </w:pPr>
    </w:lvl>
    <w:lvl w:ilvl="3">
      <w:numFmt w:val="bullet"/>
      <w:lvlText w:val="•"/>
      <w:lvlJc w:val="left"/>
      <w:pPr>
        <w:ind w:left="4093" w:hanging="360"/>
      </w:pPr>
    </w:lvl>
    <w:lvl w:ilvl="4">
      <w:numFmt w:val="bullet"/>
      <w:lvlText w:val="•"/>
      <w:lvlJc w:val="left"/>
      <w:pPr>
        <w:ind w:left="5058" w:hanging="360"/>
      </w:pPr>
    </w:lvl>
    <w:lvl w:ilvl="5">
      <w:numFmt w:val="bullet"/>
      <w:lvlText w:val="•"/>
      <w:lvlJc w:val="left"/>
      <w:pPr>
        <w:ind w:left="6023" w:hanging="360"/>
      </w:pPr>
    </w:lvl>
    <w:lvl w:ilvl="6">
      <w:numFmt w:val="bullet"/>
      <w:lvlText w:val="•"/>
      <w:lvlJc w:val="left"/>
      <w:pPr>
        <w:ind w:left="6987" w:hanging="360"/>
      </w:pPr>
    </w:lvl>
    <w:lvl w:ilvl="7">
      <w:numFmt w:val="bullet"/>
      <w:lvlText w:val="•"/>
      <w:lvlJc w:val="left"/>
      <w:pPr>
        <w:ind w:left="7952" w:hanging="360"/>
      </w:pPr>
    </w:lvl>
    <w:lvl w:ilvl="8">
      <w:numFmt w:val="bullet"/>
      <w:lvlText w:val="•"/>
      <w:lvlJc w:val="left"/>
      <w:pPr>
        <w:ind w:left="8917" w:hanging="360"/>
      </w:pPr>
    </w:lvl>
  </w:abstractNum>
  <w:abstractNum w:abstractNumId="6" w15:restartNumberingAfterBreak="0">
    <w:nsid w:val="1BA839C6"/>
    <w:multiLevelType w:val="multilevel"/>
    <w:tmpl w:val="56E64E72"/>
    <w:lvl w:ilvl="0">
      <w:start w:val="1"/>
      <w:numFmt w:val="bullet"/>
      <w:lvlText w:val=""/>
      <w:lvlJc w:val="left"/>
      <w:pPr>
        <w:tabs>
          <w:tab w:val="num" w:pos="720"/>
        </w:tabs>
        <w:ind w:left="720" w:hanging="360"/>
      </w:pPr>
      <w:rPr>
        <w:rFonts w:hint="default" w:ascii="Symbol" w:hAnsi="Symbol"/>
        <w:color w:val="003399"/>
        <w:sz w:val="22"/>
        <w:szCs w:val="28"/>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626B8E"/>
    <w:multiLevelType w:val="multilevel"/>
    <w:tmpl w:val="FFFFFFFF"/>
    <w:lvl w:ilvl="0">
      <w:start w:val="1"/>
      <w:numFmt w:val="bullet"/>
      <w:lvlText w:val="▪"/>
      <w:lvlJc w:val="left"/>
      <w:pPr>
        <w:ind w:left="1546" w:hanging="360"/>
      </w:pPr>
      <w:rPr>
        <w:rFonts w:ascii="Noto Sans Symbols" w:hAnsi="Noto Sans Symbols" w:eastAsia="Noto Sans Symbols" w:cs="Noto Sans Symbols"/>
        <w:color w:val="00B050"/>
      </w:rPr>
    </w:lvl>
    <w:lvl w:ilvl="1">
      <w:start w:val="1"/>
      <w:numFmt w:val="bullet"/>
      <w:lvlText w:val="o"/>
      <w:lvlJc w:val="left"/>
      <w:pPr>
        <w:ind w:left="2266" w:hanging="360"/>
      </w:pPr>
      <w:rPr>
        <w:rFonts w:ascii="Courier New" w:hAnsi="Courier New" w:eastAsia="Courier New" w:cs="Courier New"/>
      </w:rPr>
    </w:lvl>
    <w:lvl w:ilvl="2">
      <w:start w:val="1"/>
      <w:numFmt w:val="bullet"/>
      <w:lvlText w:val="▪"/>
      <w:lvlJc w:val="left"/>
      <w:pPr>
        <w:ind w:left="2986" w:hanging="360"/>
      </w:pPr>
      <w:rPr>
        <w:rFonts w:ascii="Noto Sans Symbols" w:hAnsi="Noto Sans Symbols" w:eastAsia="Noto Sans Symbols" w:cs="Noto Sans Symbols"/>
      </w:rPr>
    </w:lvl>
    <w:lvl w:ilvl="3">
      <w:start w:val="1"/>
      <w:numFmt w:val="bullet"/>
      <w:lvlText w:val="●"/>
      <w:lvlJc w:val="left"/>
      <w:pPr>
        <w:ind w:left="3706" w:hanging="360"/>
      </w:pPr>
      <w:rPr>
        <w:rFonts w:ascii="Noto Sans Symbols" w:hAnsi="Noto Sans Symbols" w:eastAsia="Noto Sans Symbols" w:cs="Noto Sans Symbols"/>
      </w:rPr>
    </w:lvl>
    <w:lvl w:ilvl="4">
      <w:start w:val="1"/>
      <w:numFmt w:val="bullet"/>
      <w:lvlText w:val="o"/>
      <w:lvlJc w:val="left"/>
      <w:pPr>
        <w:ind w:left="4426" w:hanging="360"/>
      </w:pPr>
      <w:rPr>
        <w:rFonts w:ascii="Courier New" w:hAnsi="Courier New" w:eastAsia="Courier New" w:cs="Courier New"/>
      </w:rPr>
    </w:lvl>
    <w:lvl w:ilvl="5">
      <w:start w:val="1"/>
      <w:numFmt w:val="bullet"/>
      <w:lvlText w:val="▪"/>
      <w:lvlJc w:val="left"/>
      <w:pPr>
        <w:ind w:left="5146" w:hanging="360"/>
      </w:pPr>
      <w:rPr>
        <w:rFonts w:ascii="Noto Sans Symbols" w:hAnsi="Noto Sans Symbols" w:eastAsia="Noto Sans Symbols" w:cs="Noto Sans Symbols"/>
      </w:rPr>
    </w:lvl>
    <w:lvl w:ilvl="6">
      <w:start w:val="1"/>
      <w:numFmt w:val="bullet"/>
      <w:lvlText w:val="●"/>
      <w:lvlJc w:val="left"/>
      <w:pPr>
        <w:ind w:left="5866" w:hanging="360"/>
      </w:pPr>
      <w:rPr>
        <w:rFonts w:ascii="Noto Sans Symbols" w:hAnsi="Noto Sans Symbols" w:eastAsia="Noto Sans Symbols" w:cs="Noto Sans Symbols"/>
      </w:rPr>
    </w:lvl>
    <w:lvl w:ilvl="7">
      <w:start w:val="1"/>
      <w:numFmt w:val="bullet"/>
      <w:lvlText w:val="o"/>
      <w:lvlJc w:val="left"/>
      <w:pPr>
        <w:ind w:left="6586" w:hanging="360"/>
      </w:pPr>
      <w:rPr>
        <w:rFonts w:ascii="Courier New" w:hAnsi="Courier New" w:eastAsia="Courier New" w:cs="Courier New"/>
      </w:rPr>
    </w:lvl>
    <w:lvl w:ilvl="8">
      <w:start w:val="1"/>
      <w:numFmt w:val="bullet"/>
      <w:lvlText w:val="▪"/>
      <w:lvlJc w:val="left"/>
      <w:pPr>
        <w:ind w:left="7306" w:hanging="360"/>
      </w:pPr>
      <w:rPr>
        <w:rFonts w:ascii="Noto Sans Symbols" w:hAnsi="Noto Sans Symbols" w:eastAsia="Noto Sans Symbols" w:cs="Noto Sans Symbols"/>
      </w:rPr>
    </w:lvl>
  </w:abstractNum>
  <w:abstractNum w:abstractNumId="8" w15:restartNumberingAfterBreak="0">
    <w:nsid w:val="403F7584"/>
    <w:multiLevelType w:val="multilevel"/>
    <w:tmpl w:val="FFFFFFFF"/>
    <w:lvl w:ilvl="0">
      <w:start w:val="1"/>
      <w:numFmt w:val="bullet"/>
      <w:lvlText w:val="▪"/>
      <w:lvlJc w:val="left"/>
      <w:pPr>
        <w:ind w:left="826" w:hanging="360"/>
      </w:pPr>
      <w:rPr>
        <w:rFonts w:ascii="Noto Sans Symbols" w:hAnsi="Noto Sans Symbols" w:eastAsia="Noto Sans Symbols" w:cs="Noto Sans Symbols"/>
        <w:color w:val="00B050"/>
        <w:sz w:val="22"/>
        <w:szCs w:val="22"/>
      </w:rPr>
    </w:lvl>
    <w:lvl w:ilvl="1">
      <w:start w:val="1"/>
      <w:numFmt w:val="bullet"/>
      <w:lvlText w:val="▪"/>
      <w:lvlJc w:val="left"/>
      <w:pPr>
        <w:ind w:left="1560" w:hanging="360"/>
      </w:pPr>
      <w:rPr>
        <w:rFonts w:ascii="Noto Sans Symbols" w:hAnsi="Noto Sans Symbols" w:eastAsia="Noto Sans Symbols" w:cs="Noto Sans Symbols"/>
        <w:color w:val="00B050"/>
        <w:sz w:val="24"/>
        <w:szCs w:val="24"/>
      </w:rPr>
    </w:lvl>
    <w:lvl w:ilvl="2">
      <w:numFmt w:val="bullet"/>
      <w:lvlText w:val="•"/>
      <w:lvlJc w:val="left"/>
      <w:pPr>
        <w:ind w:left="2591" w:hanging="360"/>
      </w:pPr>
    </w:lvl>
    <w:lvl w:ilvl="3">
      <w:numFmt w:val="bullet"/>
      <w:lvlText w:val="•"/>
      <w:lvlJc w:val="left"/>
      <w:pPr>
        <w:ind w:left="3623" w:hanging="360"/>
      </w:pPr>
    </w:lvl>
    <w:lvl w:ilvl="4">
      <w:numFmt w:val="bullet"/>
      <w:lvlText w:val="•"/>
      <w:lvlJc w:val="left"/>
      <w:pPr>
        <w:ind w:left="4655" w:hanging="360"/>
      </w:pPr>
    </w:lvl>
    <w:lvl w:ilvl="5">
      <w:numFmt w:val="bullet"/>
      <w:lvlText w:val="•"/>
      <w:lvlJc w:val="left"/>
      <w:pPr>
        <w:ind w:left="5687" w:hanging="360"/>
      </w:pPr>
    </w:lvl>
    <w:lvl w:ilvl="6">
      <w:numFmt w:val="bullet"/>
      <w:lvlText w:val="•"/>
      <w:lvlJc w:val="left"/>
      <w:pPr>
        <w:ind w:left="6719" w:hanging="360"/>
      </w:pPr>
    </w:lvl>
    <w:lvl w:ilvl="7">
      <w:numFmt w:val="bullet"/>
      <w:lvlText w:val="•"/>
      <w:lvlJc w:val="left"/>
      <w:pPr>
        <w:ind w:left="7750" w:hanging="360"/>
      </w:pPr>
    </w:lvl>
    <w:lvl w:ilvl="8">
      <w:numFmt w:val="bullet"/>
      <w:lvlText w:val="•"/>
      <w:lvlJc w:val="left"/>
      <w:pPr>
        <w:ind w:left="8782" w:hanging="360"/>
      </w:pPr>
    </w:lvl>
  </w:abstractNum>
  <w:abstractNum w:abstractNumId="9" w15:restartNumberingAfterBreak="0">
    <w:nsid w:val="5136399A"/>
    <w:multiLevelType w:val="hybridMultilevel"/>
    <w:tmpl w:val="A83A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F943A6"/>
    <w:multiLevelType w:val="multilevel"/>
    <w:tmpl w:val="FFFFFFFF"/>
    <w:lvl w:ilvl="0">
      <w:start w:val="1"/>
      <w:numFmt w:val="bullet"/>
      <w:lvlText w:val="▪"/>
      <w:lvlJc w:val="left"/>
      <w:pPr>
        <w:ind w:left="1546" w:hanging="360"/>
      </w:pPr>
      <w:rPr>
        <w:rFonts w:ascii="Noto Sans Symbols" w:hAnsi="Noto Sans Symbols" w:eastAsia="Noto Sans Symbols" w:cs="Noto Sans Symbols"/>
        <w:color w:val="00B050"/>
      </w:rPr>
    </w:lvl>
    <w:lvl w:ilvl="1">
      <w:start w:val="1"/>
      <w:numFmt w:val="bullet"/>
      <w:lvlText w:val="o"/>
      <w:lvlJc w:val="left"/>
      <w:pPr>
        <w:ind w:left="2266" w:hanging="360"/>
      </w:pPr>
      <w:rPr>
        <w:rFonts w:ascii="Courier New" w:hAnsi="Courier New" w:eastAsia="Courier New" w:cs="Courier New"/>
      </w:rPr>
    </w:lvl>
    <w:lvl w:ilvl="2">
      <w:start w:val="1"/>
      <w:numFmt w:val="bullet"/>
      <w:lvlText w:val="▪"/>
      <w:lvlJc w:val="left"/>
      <w:pPr>
        <w:ind w:left="2986" w:hanging="360"/>
      </w:pPr>
      <w:rPr>
        <w:rFonts w:ascii="Noto Sans Symbols" w:hAnsi="Noto Sans Symbols" w:eastAsia="Noto Sans Symbols" w:cs="Noto Sans Symbols"/>
      </w:rPr>
    </w:lvl>
    <w:lvl w:ilvl="3">
      <w:start w:val="1"/>
      <w:numFmt w:val="bullet"/>
      <w:lvlText w:val="●"/>
      <w:lvlJc w:val="left"/>
      <w:pPr>
        <w:ind w:left="3706" w:hanging="360"/>
      </w:pPr>
      <w:rPr>
        <w:rFonts w:ascii="Noto Sans Symbols" w:hAnsi="Noto Sans Symbols" w:eastAsia="Noto Sans Symbols" w:cs="Noto Sans Symbols"/>
      </w:rPr>
    </w:lvl>
    <w:lvl w:ilvl="4">
      <w:start w:val="1"/>
      <w:numFmt w:val="bullet"/>
      <w:lvlText w:val="o"/>
      <w:lvlJc w:val="left"/>
      <w:pPr>
        <w:ind w:left="4426" w:hanging="360"/>
      </w:pPr>
      <w:rPr>
        <w:rFonts w:ascii="Courier New" w:hAnsi="Courier New" w:eastAsia="Courier New" w:cs="Courier New"/>
      </w:rPr>
    </w:lvl>
    <w:lvl w:ilvl="5">
      <w:start w:val="1"/>
      <w:numFmt w:val="bullet"/>
      <w:lvlText w:val="▪"/>
      <w:lvlJc w:val="left"/>
      <w:pPr>
        <w:ind w:left="5146" w:hanging="360"/>
      </w:pPr>
      <w:rPr>
        <w:rFonts w:ascii="Noto Sans Symbols" w:hAnsi="Noto Sans Symbols" w:eastAsia="Noto Sans Symbols" w:cs="Noto Sans Symbols"/>
      </w:rPr>
    </w:lvl>
    <w:lvl w:ilvl="6">
      <w:start w:val="1"/>
      <w:numFmt w:val="bullet"/>
      <w:lvlText w:val="●"/>
      <w:lvlJc w:val="left"/>
      <w:pPr>
        <w:ind w:left="5866" w:hanging="360"/>
      </w:pPr>
      <w:rPr>
        <w:rFonts w:ascii="Noto Sans Symbols" w:hAnsi="Noto Sans Symbols" w:eastAsia="Noto Sans Symbols" w:cs="Noto Sans Symbols"/>
      </w:rPr>
    </w:lvl>
    <w:lvl w:ilvl="7">
      <w:start w:val="1"/>
      <w:numFmt w:val="bullet"/>
      <w:lvlText w:val="o"/>
      <w:lvlJc w:val="left"/>
      <w:pPr>
        <w:ind w:left="6586" w:hanging="360"/>
      </w:pPr>
      <w:rPr>
        <w:rFonts w:ascii="Courier New" w:hAnsi="Courier New" w:eastAsia="Courier New" w:cs="Courier New"/>
      </w:rPr>
    </w:lvl>
    <w:lvl w:ilvl="8">
      <w:start w:val="1"/>
      <w:numFmt w:val="bullet"/>
      <w:lvlText w:val="▪"/>
      <w:lvlJc w:val="left"/>
      <w:pPr>
        <w:ind w:left="7306" w:hanging="360"/>
      </w:pPr>
      <w:rPr>
        <w:rFonts w:ascii="Noto Sans Symbols" w:hAnsi="Noto Sans Symbols" w:eastAsia="Noto Sans Symbols" w:cs="Noto Sans Symbols"/>
      </w:rPr>
    </w:lvl>
  </w:abstractNum>
  <w:num w:numId="1" w16cid:durableId="39330766">
    <w:abstractNumId w:val="7"/>
  </w:num>
  <w:num w:numId="2" w16cid:durableId="253710362">
    <w:abstractNumId w:val="3"/>
  </w:num>
  <w:num w:numId="3" w16cid:durableId="77287467">
    <w:abstractNumId w:val="4"/>
  </w:num>
  <w:num w:numId="4" w16cid:durableId="9377447">
    <w:abstractNumId w:val="1"/>
  </w:num>
  <w:num w:numId="5" w16cid:durableId="1550261854">
    <w:abstractNumId w:val="10"/>
  </w:num>
  <w:num w:numId="6" w16cid:durableId="2071884588">
    <w:abstractNumId w:val="2"/>
  </w:num>
  <w:num w:numId="7" w16cid:durableId="291906438">
    <w:abstractNumId w:val="5"/>
  </w:num>
  <w:num w:numId="8" w16cid:durableId="983049595">
    <w:abstractNumId w:val="0"/>
  </w:num>
  <w:num w:numId="9" w16cid:durableId="755399665">
    <w:abstractNumId w:val="8"/>
  </w:num>
  <w:num w:numId="10" w16cid:durableId="1626812286">
    <w:abstractNumId w:val="6"/>
  </w:num>
  <w:num w:numId="11" w16cid:durableId="1589657579">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7E0"/>
    <w:rsid w:val="000931DC"/>
    <w:rsid w:val="001734E5"/>
    <w:rsid w:val="00217D38"/>
    <w:rsid w:val="003450C3"/>
    <w:rsid w:val="005E57E0"/>
    <w:rsid w:val="006430A3"/>
    <w:rsid w:val="007E5E60"/>
    <w:rsid w:val="00800B19"/>
    <w:rsid w:val="00957C65"/>
    <w:rsid w:val="00B27F5A"/>
    <w:rsid w:val="00B5499E"/>
    <w:rsid w:val="00BD208E"/>
    <w:rsid w:val="00F310C0"/>
    <w:rsid w:val="02C0DDC6"/>
    <w:rsid w:val="06F79B7B"/>
    <w:rsid w:val="10F63371"/>
    <w:rsid w:val="12E9ACBB"/>
    <w:rsid w:val="1550F857"/>
    <w:rsid w:val="15AC78D2"/>
    <w:rsid w:val="1665B1D7"/>
    <w:rsid w:val="16D01E64"/>
    <w:rsid w:val="1D0E6A41"/>
    <w:rsid w:val="1D378937"/>
    <w:rsid w:val="218F8719"/>
    <w:rsid w:val="2332F650"/>
    <w:rsid w:val="2431E4C4"/>
    <w:rsid w:val="27005C33"/>
    <w:rsid w:val="342D6678"/>
    <w:rsid w:val="39499469"/>
    <w:rsid w:val="4BD32C77"/>
    <w:rsid w:val="4DEE0512"/>
    <w:rsid w:val="4E9756D5"/>
    <w:rsid w:val="4EEF978F"/>
    <w:rsid w:val="529B9EB6"/>
    <w:rsid w:val="54F44AD9"/>
    <w:rsid w:val="587D5178"/>
    <w:rsid w:val="5D3E4502"/>
    <w:rsid w:val="61E358AD"/>
    <w:rsid w:val="6267FBBD"/>
    <w:rsid w:val="6C03C3C7"/>
    <w:rsid w:val="6FBE45B7"/>
    <w:rsid w:val="72C834A4"/>
    <w:rsid w:val="74BF415E"/>
    <w:rsid w:val="77463465"/>
    <w:rsid w:val="77DDD2AE"/>
    <w:rsid w:val="7810290A"/>
    <w:rsid w:val="7A638944"/>
    <w:rsid w:val="7B69B87D"/>
    <w:rsid w:val="7EB331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AFB2"/>
  <w15:docId w15:val="{B47BD9C5-7BEE-4AA3-8804-08D63DD4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5713"/>
    <w:rPr>
      <w:lang w:eastAsia="en-US"/>
    </w:rPr>
  </w:style>
  <w:style w:type="paragraph" w:styleId="Heading1">
    <w:name w:val="heading 1"/>
    <w:basedOn w:val="Normal"/>
    <w:uiPriority w:val="9"/>
    <w:qFormat/>
    <w:rsid w:val="00F05713"/>
    <w:pPr>
      <w:ind w:left="105"/>
      <w:outlineLvl w:val="0"/>
    </w:pPr>
    <w:rPr>
      <w:b/>
      <w:bCs/>
      <w:sz w:val="24"/>
      <w:szCs w:val="24"/>
    </w:rPr>
  </w:style>
  <w:style w:type="paragraph" w:styleId="Heading2">
    <w:name w:val="heading 2"/>
    <w:basedOn w:val="Normal1"/>
    <w:next w:val="Normal1"/>
    <w:uiPriority w:val="9"/>
    <w:semiHidden/>
    <w:unhideWhenUsed/>
    <w:qFormat/>
    <w:rsid w:val="00F05713"/>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F05713"/>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F05713"/>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F05713"/>
    <w:pPr>
      <w:keepNext/>
      <w:keepLines/>
      <w:spacing w:before="220" w:after="40"/>
      <w:outlineLvl w:val="4"/>
    </w:pPr>
    <w:rPr>
      <w:b/>
    </w:rPr>
  </w:style>
  <w:style w:type="paragraph" w:styleId="Heading6">
    <w:name w:val="heading 6"/>
    <w:basedOn w:val="Normal1"/>
    <w:next w:val="Normal1"/>
    <w:uiPriority w:val="9"/>
    <w:semiHidden/>
    <w:unhideWhenUsed/>
    <w:qFormat/>
    <w:rsid w:val="00F05713"/>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uiPriority w:val="10"/>
    <w:qFormat/>
    <w:rsid w:val="00F05713"/>
    <w:pPr>
      <w:spacing w:before="297"/>
      <w:ind w:left="874" w:right="1017"/>
      <w:jc w:val="center"/>
    </w:pPr>
    <w:rPr>
      <w:b/>
      <w:bCs/>
      <w:sz w:val="72"/>
      <w:szCs w:val="72"/>
    </w:rPr>
  </w:style>
  <w:style w:type="paragraph" w:styleId="Normal1" w:customStyle="1">
    <w:name w:val="Normal1"/>
    <w:rsid w:val="00F05713"/>
  </w:style>
  <w:style w:type="paragraph" w:styleId="BodyText">
    <w:name w:val="Body Text"/>
    <w:basedOn w:val="Normal"/>
    <w:uiPriority w:val="1"/>
    <w:qFormat/>
    <w:rsid w:val="00F05713"/>
    <w:pPr>
      <w:ind w:left="826" w:hanging="360"/>
    </w:pPr>
    <w:rPr>
      <w:sz w:val="24"/>
      <w:szCs w:val="24"/>
    </w:rPr>
  </w:style>
  <w:style w:type="paragraph" w:styleId="ListParagraph">
    <w:name w:val="List Paragraph"/>
    <w:basedOn w:val="Normal"/>
    <w:link w:val="ListParagraphChar"/>
    <w:uiPriority w:val="1"/>
    <w:qFormat/>
    <w:rsid w:val="00F05713"/>
    <w:pPr>
      <w:spacing w:before="41"/>
      <w:ind w:left="826" w:hanging="360"/>
    </w:pPr>
  </w:style>
  <w:style w:type="paragraph" w:styleId="TableParagraph" w:customStyle="1">
    <w:name w:val="Table Paragraph"/>
    <w:basedOn w:val="Normal"/>
    <w:uiPriority w:val="1"/>
    <w:qFormat/>
    <w:rsid w:val="00F05713"/>
    <w:pPr>
      <w:spacing w:before="119"/>
      <w:ind w:left="102"/>
    </w:pPr>
  </w:style>
  <w:style w:type="paragraph" w:styleId="Subtitle">
    <w:name w:val="Subtitle"/>
    <w:basedOn w:val="Normal"/>
    <w:next w:val="Normal"/>
    <w:link w:val="SubtitleChar"/>
    <w:qFormat/>
    <w:pPr>
      <w:keepNext/>
      <w:keepLines/>
      <w:spacing w:before="360" w:after="80"/>
    </w:pPr>
    <w:rPr>
      <w:rFonts w:ascii="Georgia" w:hAnsi="Georgia" w:eastAsia="Georgia" w:cs="Georgia"/>
      <w:i/>
      <w:color w:val="666666"/>
      <w:sz w:val="48"/>
      <w:szCs w:val="48"/>
    </w:rPr>
  </w:style>
  <w:style w:type="table" w:styleId="a" w:customStyle="1">
    <w:basedOn w:val="TableNormal"/>
    <w:rsid w:val="00F05713"/>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C46E8E"/>
    <w:rPr>
      <w:rFonts w:ascii="Tahoma" w:hAnsi="Tahoma" w:cs="Tahoma"/>
      <w:sz w:val="16"/>
      <w:szCs w:val="16"/>
    </w:rPr>
  </w:style>
  <w:style w:type="character" w:styleId="BalloonTextChar" w:customStyle="1">
    <w:name w:val="Balloon Text Char"/>
    <w:basedOn w:val="DefaultParagraphFont"/>
    <w:link w:val="BalloonText"/>
    <w:uiPriority w:val="99"/>
    <w:semiHidden/>
    <w:rsid w:val="00C46E8E"/>
    <w:rPr>
      <w:rFonts w:ascii="Tahoma" w:hAnsi="Tahoma" w:cs="Tahoma"/>
      <w:sz w:val="16"/>
      <w:szCs w:val="16"/>
      <w:lang w:eastAsia="en-US"/>
    </w:rPr>
  </w:style>
  <w:style w:type="table" w:styleId="a0" w:customStyle="1">
    <w:basedOn w:val="TableNormal"/>
    <w:tblPr>
      <w:tblStyleRowBandSize w:val="1"/>
      <w:tblStyleColBandSize w:val="1"/>
      <w:tblCellMar>
        <w:left w:w="0" w:type="dxa"/>
        <w:right w:w="0" w:type="dxa"/>
      </w:tblCellMar>
    </w:tbl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sid w:val="00B5499E"/>
    <w:rPr>
      <w:color w:val="0000FF" w:themeColor="hyperlink"/>
      <w:u w:val="single"/>
    </w:rPr>
  </w:style>
  <w:style w:type="character" w:styleId="CommentReference">
    <w:name w:val="annotation reference"/>
    <w:basedOn w:val="DefaultParagraphFont"/>
    <w:semiHidden/>
    <w:unhideWhenUsed/>
    <w:rsid w:val="003450C3"/>
    <w:rPr>
      <w:sz w:val="16"/>
      <w:szCs w:val="16"/>
    </w:rPr>
  </w:style>
  <w:style w:type="character" w:styleId="ListParagraphChar" w:customStyle="1">
    <w:name w:val="List Paragraph Char"/>
    <w:basedOn w:val="DefaultParagraphFont"/>
    <w:link w:val="ListParagraph"/>
    <w:uiPriority w:val="1"/>
    <w:locked/>
    <w:rsid w:val="003450C3"/>
    <w:rPr>
      <w:lang w:eastAsia="en-US"/>
    </w:rPr>
  </w:style>
  <w:style w:type="character" w:styleId="SubtitleChar" w:customStyle="1">
    <w:name w:val="Subtitle Char"/>
    <w:basedOn w:val="DefaultParagraphFont"/>
    <w:link w:val="Subtitle"/>
    <w:rsid w:val="003450C3"/>
    <w:rPr>
      <w:rFonts w:ascii="Georgia" w:hAnsi="Georgia" w:eastAsia="Georgia" w:cs="Georgia"/>
      <w:i/>
      <w:color w:val="666666"/>
      <w:sz w:val="48"/>
      <w:szCs w:val="48"/>
      <w:lang w:eastAsia="en-US"/>
    </w:rPr>
  </w:style>
  <w:style w:type="paragraph" w:styleId="TitleText" w:customStyle="1">
    <w:name w:val="TitleText"/>
    <w:basedOn w:val="Title"/>
    <w:link w:val="TitleTextChar"/>
    <w:unhideWhenUsed/>
    <w:qFormat/>
    <w:rsid w:val="003450C3"/>
    <w:pPr>
      <w:widowControl/>
      <w:spacing w:before="3600" w:after="240"/>
      <w:ind w:left="0" w:right="0"/>
      <w:jc w:val="left"/>
    </w:pPr>
    <w:rPr>
      <w:rFonts w:ascii="Arial" w:hAnsi="Arial"/>
      <w:bCs w:val="0"/>
      <w:color w:val="104F75"/>
      <w:sz w:val="92"/>
      <w:szCs w:val="92"/>
      <w:lang w:val="en-GB" w:eastAsia="en-GB"/>
    </w:rPr>
  </w:style>
  <w:style w:type="character" w:styleId="TitleTextChar" w:customStyle="1">
    <w:name w:val="TitleText Char"/>
    <w:link w:val="TitleText"/>
    <w:rsid w:val="003450C3"/>
    <w:rPr>
      <w:rFonts w:ascii="Arial" w:hAnsi="Arial"/>
      <w:b/>
      <w:color w:val="104F75"/>
      <w:sz w:val="92"/>
      <w:szCs w:val="92"/>
      <w:lang w:val="en-GB" w:eastAsia="en-GB"/>
    </w:rPr>
  </w:style>
  <w:style w:type="paragraph" w:styleId="TableText" w:customStyle="1">
    <w:name w:val="Table Text"/>
    <w:rsid w:val="003450C3"/>
    <w:pPr>
      <w:widowControl/>
      <w:overflowPunct w:val="0"/>
      <w:autoSpaceDE w:val="0"/>
      <w:autoSpaceDN w:val="0"/>
      <w:adjustRightInd w:val="0"/>
      <w:textAlignment w:val="baseline"/>
    </w:pPr>
    <w:rPr>
      <w:color w:val="000000"/>
      <w:sz w:val="24"/>
      <w:szCs w:val="24"/>
      <w:lang w:eastAsia="en-US"/>
    </w:rPr>
  </w:style>
  <w:style w:type="paragraph" w:styleId="CommentText">
    <w:name w:val="annotation text"/>
    <w:basedOn w:val="Normal"/>
    <w:link w:val="CommentTextChar"/>
    <w:uiPriority w:val="99"/>
    <w:unhideWhenUsed/>
    <w:rsid w:val="00F310C0"/>
    <w:rPr>
      <w:sz w:val="20"/>
      <w:szCs w:val="20"/>
    </w:rPr>
  </w:style>
  <w:style w:type="character" w:styleId="CommentTextChar" w:customStyle="1">
    <w:name w:val="Comment Text Char"/>
    <w:basedOn w:val="DefaultParagraphFont"/>
    <w:link w:val="CommentText"/>
    <w:uiPriority w:val="99"/>
    <w:rsid w:val="00F310C0"/>
    <w:rPr>
      <w:sz w:val="20"/>
      <w:szCs w:val="20"/>
      <w:lang w:eastAsia="en-US"/>
    </w:rPr>
  </w:style>
  <w:style w:type="paragraph" w:styleId="CommentSubject">
    <w:name w:val="annotation subject"/>
    <w:basedOn w:val="CommentText"/>
    <w:next w:val="CommentText"/>
    <w:link w:val="CommentSubjectChar"/>
    <w:uiPriority w:val="99"/>
    <w:semiHidden/>
    <w:unhideWhenUsed/>
    <w:rsid w:val="00F310C0"/>
    <w:rPr>
      <w:b/>
      <w:bCs/>
    </w:rPr>
  </w:style>
  <w:style w:type="character" w:styleId="CommentSubjectChar" w:customStyle="1">
    <w:name w:val="Comment Subject Char"/>
    <w:basedOn w:val="CommentTextChar"/>
    <w:link w:val="CommentSubject"/>
    <w:uiPriority w:val="99"/>
    <w:semiHidden/>
    <w:rsid w:val="00F310C0"/>
    <w:rPr>
      <w:b/>
      <w:bCs/>
      <w:sz w:val="20"/>
      <w:szCs w:val="20"/>
      <w:lang w:eastAsia="en-US"/>
    </w:rPr>
  </w:style>
  <w:style w:type="character" w:styleId="Mention">
    <w:name w:val="Mention"/>
    <w:basedOn w:val="DefaultParagraphFont"/>
    <w:uiPriority w:val="99"/>
    <w:unhideWhenUsed/>
    <w:rsid w:val="00F310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image" Target="media/image4.png" Id="rId18" /><Relationship Type="http://schemas.openxmlformats.org/officeDocument/2006/relationships/theme" Target="theme/theme1.xml" Id="rId26" /><Relationship Type="http://schemas.openxmlformats.org/officeDocument/2006/relationships/customXml" Target="../customXml/item3.xml" Id="rId3" /><Relationship Type="http://schemas.microsoft.com/office/2016/09/relationships/commentsIds" Target="commentsIds.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3.png" Id="rId17" /><Relationship Type="http://schemas.microsoft.com/office/2011/relationships/people" Target="people.xml" Id="rId25" /><Relationship Type="http://schemas.openxmlformats.org/officeDocument/2006/relationships/customXml" Target="../customXml/item2.xml" Id="rId2" /><Relationship Type="http://schemas.microsoft.com/office/2011/relationships/commentsExtended" Target="commentsExtended.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5.png" Id="R6c0685ae93814936" /><Relationship Type="http://schemas.openxmlformats.org/officeDocument/2006/relationships/hyperlink" Target="https://www.gov.uk/government/publications/school-and-college-security" TargetMode="External" Id="Rc7ffde46199f47c3" /><Relationship Type="http://schemas.openxmlformats.org/officeDocument/2006/relationships/hyperlink" Target="https://www.protectuk.police.uk/advice-and-guidance/response/run-hide-tell-ct-policing-school-teaching-guide" TargetMode="External" Id="R0a08769a993141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FAC1EA0FB6744B95AF0B527C8E8DA" ma:contentTypeVersion="15" ma:contentTypeDescription="Create a new document." ma:contentTypeScope="" ma:versionID="d52f6ff2b05d96bf56c210d49d568c88">
  <xsd:schema xmlns:xsd="http://www.w3.org/2001/XMLSchema" xmlns:xs="http://www.w3.org/2001/XMLSchema" xmlns:p="http://schemas.microsoft.com/office/2006/metadata/properties" xmlns:ns2="96dbbeed-8b69-46ad-ae31-4d67916eae5a" xmlns:ns3="2574f531-404a-4ad7-a784-202c1df69d78" targetNamespace="http://schemas.microsoft.com/office/2006/metadata/properties" ma:root="true" ma:fieldsID="553a2646a2a6a411099861e9751abd9d" ns2:_="" ns3:_="">
    <xsd:import namespace="96dbbeed-8b69-46ad-ae31-4d67916eae5a"/>
    <xsd:import namespace="2574f531-404a-4ad7-a784-202c1df69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bbeed-8b69-46ad-ae31-4d67916ea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4d5b8-c187-4be8-bc88-03333676aa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4f531-404a-4ad7-a784-202c1df69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b5eb5b-8f9a-4693-b1b6-544d3488337c}" ma:internalName="TaxCatchAll" ma:showField="CatchAllData" ma:web="2574f531-404a-4ad7-a784-202c1df69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dbbeed-8b69-46ad-ae31-4d67916eae5a">
      <Terms xmlns="http://schemas.microsoft.com/office/infopath/2007/PartnerControls"/>
    </lcf76f155ced4ddcb4097134ff3c332f>
    <TaxCatchAll xmlns="2574f531-404a-4ad7-a784-202c1df69d78" xsi:nil="true"/>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BTCqqEoLvOEhT0XqOxurzHXISg==">AMUW2mWUgWMXAPXEhU4o8hFilQjHbvc/afpWRPT5KtVN7dwjH6LYqXutvDemLM64glEqSGGgJbxQ/faqQei6P5G9/w6/Mrg5S/N9tH2acSUcloK2yd5iMVI=</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B5737-C3CF-47EA-8944-FACE2EE671E9}"/>
</file>

<file path=customXml/itemProps2.xml><?xml version="1.0" encoding="utf-8"?>
<ds:datastoreItem xmlns:ds="http://schemas.openxmlformats.org/officeDocument/2006/customXml" ds:itemID="{E3B3C48C-45E5-44FA-8839-450EC9F3DCBD}">
  <ds:schemaRefs>
    <ds:schemaRef ds:uri="http://schemas.microsoft.com/office/2006/metadata/properties"/>
    <ds:schemaRef ds:uri="http://schemas.microsoft.com/office/infopath/2007/PartnerControls"/>
    <ds:schemaRef ds:uri="96dbbeed-8b69-46ad-ae31-4d67916eae5a"/>
    <ds:schemaRef ds:uri="2574f531-404a-4ad7-a784-202c1df69d78"/>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F073065-DD41-4614-A853-2E6044E3F2E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aals-mcclean</dc:creator>
  <cp:lastModifiedBy>Paula Ball</cp:lastModifiedBy>
  <cp:revision>13</cp:revision>
  <dcterms:created xsi:type="dcterms:W3CDTF">2024-01-30T11:04:00Z</dcterms:created>
  <dcterms:modified xsi:type="dcterms:W3CDTF">2025-06-16T09:57:42Z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for Microsoft 365</vt:lpwstr>
  </property>
  <property fmtid="{D5CDD505-2E9C-101B-9397-08002B2CF9AE}" pid="4" name="LastSaved">
    <vt:filetime>2023-01-29T00:00:00Z</vt:filetime>
  </property>
  <property fmtid="{D5CDD505-2E9C-101B-9397-08002B2CF9AE}" pid="5" name="ContentTypeId">
    <vt:lpwstr>0x010100379FAC1EA0FB6744B95AF0B527C8E8DA</vt:lpwstr>
  </property>
  <property fmtid="{D5CDD505-2E9C-101B-9397-08002B2CF9AE}" pid="6" name="Order">
    <vt:r8>4900</vt:r8>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2025-02-12T11:12:26Z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b83087d0-45d8-4262-9e3f-c7d7850a5d9b</vt:lpwstr>
  </property>
  <property fmtid="{D5CDD505-2E9C-101B-9397-08002B2CF9AE}" pid="13" name="MSIP_Label_defa4170-0d19-0005-0004-bc88714345d2_ActionId">
    <vt:lpwstr>b2d2c5f5-b9b2-4d6f-8c70-f948df6f2fc9</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